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CC11D6" w:rsidR="00DF6E0E" w:rsidP="66A27582" w:rsidRDefault="00DF6E0E" w14:paraId="5A8ED363" w14:textId="54AFD375">
      <w:pPr>
        <w:spacing w:before="80"/>
        <w:rPr>
          <w:rFonts w:ascii="Cambria" w:hAnsi="Calibri" w:eastAsia="Calibri" w:cs="Calibri"/>
          <w:color w:val="17365D" w:themeColor="text2" w:themeTint="FF" w:themeShade="BF"/>
          <w:sz w:val="52"/>
          <w:szCs w:val="52"/>
          <w:lang w:val="en-GB"/>
        </w:rPr>
      </w:pPr>
      <w:r w:rsidRPr="00F649EF">
        <w:rPr>
          <w:rFonts w:ascii="Calibri" w:hAnsi="Calibri" w:eastAsia="Calibri" w:cs="Calibri"/>
          <w:noProof/>
          <w:lang w:val="en-GB" w:eastAsia="en-GB"/>
        </w:rPr>
        <mc:AlternateContent>
          <mc:Choice Requires="wps">
            <w:drawing>
              <wp:anchor distT="0" distB="0" distL="0" distR="0" simplePos="0" relativeHeight="251658240" behindDoc="0" locked="0" layoutInCell="1" allowOverlap="1" wp14:anchorId="74C223AC" wp14:editId="56DF754B">
                <wp:simplePos x="0" y="0"/>
                <wp:positionH relativeFrom="page">
                  <wp:posOffset>306705</wp:posOffset>
                </wp:positionH>
                <wp:positionV relativeFrom="paragraph">
                  <wp:posOffset>488950</wp:posOffset>
                </wp:positionV>
                <wp:extent cx="6644640" cy="6985"/>
                <wp:effectExtent l="0" t="0" r="22860" b="31115"/>
                <wp:wrapTopAndBottom/>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4640" cy="6985"/>
                        </a:xfrm>
                        <a:prstGeom prst="line">
                          <a:avLst/>
                        </a:prstGeom>
                        <a:noFill/>
                        <a:ln w="12192">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4f81bc" strokeweight=".96pt" from="24.15pt,38.5pt" to="547.35pt,39.05pt" w14:anchorId="3E63A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">
                <w10:wrap type="topAndBottom" anchorx="page"/>
              </v:line>
            </w:pict>
          </mc:Fallback>
        </mc:AlternateContent>
      </w:r>
      <w:r w:rsidRPr="66A27582" w:rsidR="00A63DF4">
        <w:rPr>
          <w:rFonts w:ascii="Cambria" w:hAnsi="Calibri" w:eastAsia="Calibri" w:cs="Calibri"/>
          <w:color w:val="17365D"/>
          <w:sz w:val="52"/>
          <w:szCs w:val="52"/>
          <w:lang w:val="en-GB"/>
        </w:rPr>
        <w:t>202</w:t>
      </w:r>
      <w:r w:rsidRPr="66A27582" w:rsidR="57684023">
        <w:rPr>
          <w:rFonts w:ascii="Cambria" w:hAnsi="Calibri" w:eastAsia="Calibri" w:cs="Calibri"/>
          <w:color w:val="17365D"/>
          <w:sz w:val="52"/>
          <w:szCs w:val="52"/>
          <w:lang w:val="en-GB"/>
        </w:rPr>
        <w:t>5</w:t>
      </w:r>
      <w:r w:rsidRPr="66A27582" w:rsidR="000F6938">
        <w:rPr>
          <w:rFonts w:ascii="Cambria" w:hAnsi="Calibri" w:eastAsia="Calibri" w:cs="Calibri"/>
          <w:color w:val="17365D"/>
          <w:sz w:val="52"/>
          <w:szCs w:val="52"/>
          <w:lang w:val="en-GB"/>
        </w:rPr>
        <w:t xml:space="preserve"> - 202</w:t>
      </w:r>
      <w:r w:rsidRPr="66A27582" w:rsidR="2A8DE62E">
        <w:rPr>
          <w:rFonts w:ascii="Cambria" w:hAnsi="Calibri" w:eastAsia="Calibri" w:cs="Calibri"/>
          <w:color w:val="17365D"/>
          <w:sz w:val="52"/>
          <w:szCs w:val="52"/>
          <w:lang w:val="en-GB"/>
        </w:rPr>
        <w:t xml:space="preserve">6</w:t>
      </w:r>
    </w:p>
    <w:p w:rsidRPr="00CC11D6" w:rsidR="00DF6E0E" w:rsidP="00CA568C" w:rsidRDefault="00DF6E0E" w14:paraId="345067BD" w14:textId="16013A4D">
      <w:pPr>
        <w:ind w:right="6251" w:hanging="142"/>
        <w:rPr>
          <w:rFonts w:ascii="Calibri" w:hAnsi="Calibri" w:eastAsia="Calibri" w:cs="Calibri"/>
          <w:lang w:val="en-GB"/>
        </w:rPr>
      </w:pPr>
      <w:r>
        <w:rPr>
          <w:rFonts w:ascii="Calibri" w:hAnsi="Calibri" w:eastAsia="Calibri" w:cs="Calibri"/>
          <w:lang w:val="en-GB"/>
        </w:rPr>
        <w:t xml:space="preserve">  </w:t>
      </w:r>
      <w:r w:rsidR="008F4DBB">
        <w:rPr>
          <w:rFonts w:ascii="Calibri" w:hAnsi="Calibri" w:eastAsia="Calibri" w:cs="Calibri"/>
          <w:lang w:val="en-GB"/>
        </w:rPr>
        <w:t xml:space="preserve"> Our Community Academy Trust</w:t>
      </w:r>
      <w:r w:rsidRPr="00CC11D6">
        <w:rPr>
          <w:rFonts w:ascii="Calibri" w:hAnsi="Calibri" w:eastAsia="Calibri" w:cs="Calibri"/>
          <w:lang w:val="en-GB"/>
        </w:rPr>
        <w:t xml:space="preserve"> </w:t>
      </w:r>
    </w:p>
    <w:p w:rsidRPr="00CC11D6" w:rsidR="00DF6E0E" w:rsidP="00CA568C" w:rsidRDefault="00DF6E0E" w14:paraId="0BA89149" w14:textId="4687C0D1">
      <w:pPr>
        <w:ind w:right="6251"/>
        <w:rPr>
          <w:rFonts w:ascii="Calibri" w:hAnsi="Calibri" w:eastAsia="Calibri" w:cs="Calibri"/>
          <w:lang w:val="en-GB"/>
        </w:rPr>
      </w:pPr>
      <w:r w:rsidRPr="00CC11D6">
        <w:rPr>
          <w:rFonts w:ascii="Calibri" w:hAnsi="Calibri" w:eastAsia="Calibri" w:cs="Calibri"/>
          <w:lang w:val="en-GB"/>
        </w:rPr>
        <w:t>CEO – David Whitehead</w:t>
      </w:r>
    </w:p>
    <w:p w:rsidRPr="00CC11D6" w:rsidR="00DF6E0E" w:rsidP="00DF6E0E" w:rsidRDefault="004F47F3" w14:paraId="3CB8AB73" w14:textId="60FCE937">
      <w:pPr>
        <w:spacing w:before="157"/>
        <w:ind w:left="153" w:right="727"/>
        <w:rPr>
          <w:rFonts w:hAnsi="Calibri" w:eastAsia="Calibri" w:cs="Calibri"/>
          <w:b/>
          <w:color w:val="538ED4"/>
          <w:sz w:val="36"/>
          <w:szCs w:val="36"/>
          <w:lang w:val="en-GB"/>
        </w:rPr>
      </w:pPr>
      <w:r>
        <w:rPr>
          <w:rFonts w:hAnsi="Calibri" w:eastAsia="Calibri" w:cs="Calibri"/>
          <w:b/>
          <w:noProof/>
          <w:color w:val="538ED4"/>
          <w:sz w:val="36"/>
          <w:szCs w:val="36"/>
          <w:lang w:val="en-GB"/>
        </w:rPr>
        <w:drawing>
          <wp:anchor distT="0" distB="0" distL="114300" distR="114300" simplePos="0" relativeHeight="251658241" behindDoc="0" locked="0" layoutInCell="1" allowOverlap="1" wp14:anchorId="0B80A59E" wp14:editId="26EAD869">
            <wp:simplePos x="0" y="0"/>
            <wp:positionH relativeFrom="margin">
              <wp:align>right</wp:align>
            </wp:positionH>
            <wp:positionV relativeFrom="paragraph">
              <wp:posOffset>374015</wp:posOffset>
            </wp:positionV>
            <wp:extent cx="6648450" cy="3739515"/>
            <wp:effectExtent l="0" t="0" r="0" b="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8450" cy="3739515"/>
                    </a:xfrm>
                    <a:prstGeom prst="rect">
                      <a:avLst/>
                    </a:prstGeom>
                  </pic:spPr>
                </pic:pic>
              </a:graphicData>
            </a:graphic>
          </wp:anchor>
        </w:drawing>
      </w:r>
    </w:p>
    <w:p w:rsidR="004F47F3" w:rsidP="00135C5E" w:rsidRDefault="004F47F3" w14:paraId="4A4946A3" w14:textId="77777777">
      <w:pPr>
        <w:ind w:left="153" w:right="726"/>
        <w:rPr>
          <w:rFonts w:hAnsi="Calibri" w:eastAsia="Calibri" w:cs="Calibri"/>
          <w:b/>
          <w:color w:val="0070C0"/>
          <w:sz w:val="72"/>
          <w:szCs w:val="72"/>
          <w:lang w:val="en-GB"/>
        </w:rPr>
      </w:pPr>
    </w:p>
    <w:p w:rsidRPr="00CC1063" w:rsidR="00DF6E0E" w:rsidP="001678FF" w:rsidRDefault="00DF6E0E" w14:paraId="13963046" w14:textId="6AD00B2A">
      <w:pPr>
        <w:ind w:left="153" w:right="726"/>
        <w:jc w:val="center"/>
        <w:rPr>
          <w:rFonts w:hAnsi="Calibri" w:eastAsia="Calibri" w:cs="Calibri"/>
          <w:b/>
          <w:color w:val="0070C0"/>
          <w:sz w:val="72"/>
          <w:szCs w:val="72"/>
          <w:lang w:val="en-GB"/>
        </w:rPr>
      </w:pPr>
      <w:r w:rsidRPr="00CC1063">
        <w:rPr>
          <w:rFonts w:hAnsi="Calibri" w:eastAsia="Calibri" w:cs="Calibri"/>
          <w:b/>
          <w:color w:val="0070C0"/>
          <w:sz w:val="72"/>
          <w:szCs w:val="72"/>
          <w:lang w:val="en-GB"/>
        </w:rPr>
        <w:t>ADMISSIONS POLICY</w:t>
      </w:r>
    </w:p>
    <w:p w:rsidRPr="00CC1063" w:rsidR="00DF6E0E" w:rsidP="001678FF" w:rsidRDefault="00CA568C" w14:paraId="03C6AA93" w14:textId="1C75285B">
      <w:pPr>
        <w:ind w:left="153" w:right="726"/>
        <w:jc w:val="center"/>
        <w:rPr>
          <w:rFonts w:hAnsi="Calibri" w:eastAsia="Calibri" w:cs="Calibri"/>
          <w:b/>
          <w:color w:val="0070C0"/>
          <w:sz w:val="72"/>
          <w:szCs w:val="72"/>
          <w:lang w:val="en-GB"/>
        </w:rPr>
      </w:pPr>
      <w:r>
        <w:rPr>
          <w:rFonts w:hAnsi="Calibri" w:eastAsia="Calibri" w:cs="Calibri"/>
          <w:b/>
          <w:color w:val="0070C0"/>
          <w:sz w:val="72"/>
          <w:szCs w:val="72"/>
          <w:lang w:val="en-GB"/>
        </w:rPr>
        <w:t xml:space="preserve">Selling </w:t>
      </w:r>
      <w:r w:rsidRPr="00CC1063" w:rsidR="00DF6E0E">
        <w:rPr>
          <w:rFonts w:hAnsi="Calibri" w:eastAsia="Calibri" w:cs="Calibri"/>
          <w:b/>
          <w:color w:val="0070C0"/>
          <w:sz w:val="72"/>
          <w:szCs w:val="72"/>
          <w:lang w:val="en-GB"/>
        </w:rPr>
        <w:t>CE</w:t>
      </w:r>
      <w:r w:rsidR="007D62A4">
        <w:rPr>
          <w:rFonts w:hAnsi="Calibri" w:eastAsia="Calibri" w:cs="Calibri"/>
          <w:b/>
          <w:color w:val="0070C0"/>
          <w:sz w:val="72"/>
          <w:szCs w:val="72"/>
          <w:lang w:val="en-GB"/>
        </w:rPr>
        <w:t xml:space="preserve"> </w:t>
      </w:r>
      <w:r w:rsidRPr="00CC1063" w:rsidR="00DF6E0E">
        <w:rPr>
          <w:rFonts w:hAnsi="Calibri" w:eastAsia="Calibri" w:cs="Calibri"/>
          <w:b/>
          <w:color w:val="0070C0"/>
          <w:sz w:val="72"/>
          <w:szCs w:val="72"/>
          <w:lang w:val="en-GB"/>
        </w:rPr>
        <w:t>P</w:t>
      </w:r>
      <w:r w:rsidR="007D62A4">
        <w:rPr>
          <w:rFonts w:hAnsi="Calibri" w:eastAsia="Calibri" w:cs="Calibri"/>
          <w:b/>
          <w:color w:val="0070C0"/>
          <w:sz w:val="72"/>
          <w:szCs w:val="72"/>
          <w:lang w:val="en-GB"/>
        </w:rPr>
        <w:t>rimary</w:t>
      </w:r>
      <w:r w:rsidR="00DF6E0E">
        <w:rPr>
          <w:rFonts w:hAnsi="Calibri" w:eastAsia="Calibri" w:cs="Calibri"/>
          <w:b/>
          <w:color w:val="0070C0"/>
          <w:sz w:val="72"/>
          <w:szCs w:val="72"/>
          <w:lang w:val="en-GB"/>
        </w:rPr>
        <w:t xml:space="preserve"> School</w:t>
      </w:r>
    </w:p>
    <w:p w:rsidR="00DF6E0E" w:rsidP="00DF6E0E" w:rsidRDefault="00DF6E0E" w14:paraId="778A8544" w14:textId="77777777">
      <w:pPr>
        <w:ind w:left="153"/>
        <w:rPr>
          <w:rFonts w:hAnsi="Calibri" w:eastAsia="Calibri" w:cs="Calibri"/>
          <w:b/>
          <w:color w:val="0070C0"/>
          <w:sz w:val="36"/>
          <w:szCs w:val="36"/>
          <w:lang w:val="en-GB"/>
        </w:rPr>
      </w:pPr>
    </w:p>
    <w:p w:rsidRPr="00CC11D6" w:rsidR="00DF6E0E" w:rsidP="0864A835" w:rsidRDefault="0050018F" w14:paraId="182786EE" w14:textId="2C104672">
      <w:pPr>
        <w:ind w:left="153"/>
        <w:rPr>
          <w:rFonts w:hAnsi="Calibri" w:eastAsia="Calibri" w:cs="Calibri"/>
          <w:b w:val="1"/>
          <w:bCs w:val="1"/>
          <w:color w:val="0070C0"/>
          <w:sz w:val="36"/>
          <w:szCs w:val="36"/>
          <w:lang w:val="en-GB"/>
        </w:rPr>
      </w:pPr>
      <w:r w:rsidRPr="66A27582" w:rsidR="0050018F">
        <w:rPr>
          <w:rFonts w:hAnsi="Calibri" w:eastAsia="Calibri" w:cs="Calibri"/>
          <w:b w:val="1"/>
          <w:bCs w:val="1"/>
          <w:color w:val="0070C0"/>
          <w:sz w:val="36"/>
          <w:szCs w:val="36"/>
          <w:lang w:val="en-GB"/>
        </w:rPr>
        <w:t>September 202</w:t>
      </w:r>
      <w:r w:rsidRPr="66A27582" w:rsidR="74C87E70">
        <w:rPr>
          <w:rFonts w:hAnsi="Calibri" w:eastAsia="Calibri" w:cs="Calibri"/>
          <w:b w:val="1"/>
          <w:bCs w:val="1"/>
          <w:color w:val="0070C0"/>
          <w:sz w:val="36"/>
          <w:szCs w:val="36"/>
          <w:lang w:val="en-GB"/>
        </w:rPr>
        <w:t>5</w:t>
      </w:r>
    </w:p>
    <w:p w:rsidRPr="00CC11D6" w:rsidR="00DF6E0E" w:rsidP="00DF6E0E" w:rsidRDefault="00DF6E0E" w14:paraId="3F700A70" w14:textId="77777777">
      <w:pPr>
        <w:ind w:left="153"/>
        <w:rPr>
          <w:rFonts w:ascii="Calibri" w:hAnsi="Calibri" w:eastAsia="Calibri" w:cs="Calibri"/>
          <w:b/>
          <w:sz w:val="28"/>
          <w:szCs w:val="28"/>
          <w:lang w:val="en-GB"/>
        </w:rPr>
      </w:pPr>
    </w:p>
    <w:tbl>
      <w:tblPr>
        <w:tblW w:w="0" w:type="auto"/>
        <w:tblInd w:w="1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63"/>
        <w:gridCol w:w="7447"/>
      </w:tblGrid>
      <w:tr w:rsidRPr="00F649EF" w:rsidR="00F649EF" w:rsidTr="0864A835" w14:paraId="07E36D39" w14:textId="77777777">
        <w:tc>
          <w:tcPr>
            <w:tcW w:w="2363" w:type="dxa"/>
            <w:shd w:val="clear" w:color="auto" w:fill="auto"/>
          </w:tcPr>
          <w:p w:rsidRPr="00F649EF" w:rsidR="00F649EF" w:rsidP="00F649EF" w:rsidRDefault="00F649EF" w14:paraId="7FF4896D" w14:textId="77777777">
            <w:pPr>
              <w:widowControl/>
              <w:autoSpaceDE/>
              <w:autoSpaceDN/>
              <w:spacing w:line="20" w:lineRule="atLeast"/>
              <w:rPr>
                <w:rFonts w:eastAsia="Times New Roman"/>
                <w:b/>
                <w:sz w:val="20"/>
                <w:szCs w:val="20"/>
              </w:rPr>
            </w:pPr>
            <w:r w:rsidRPr="00F649EF">
              <w:rPr>
                <w:rFonts w:eastAsia="Times New Roman"/>
                <w:b/>
                <w:sz w:val="20"/>
                <w:szCs w:val="20"/>
              </w:rPr>
              <w:t>Committee</w:t>
            </w:r>
          </w:p>
        </w:tc>
        <w:tc>
          <w:tcPr>
            <w:tcW w:w="7447" w:type="dxa"/>
            <w:shd w:val="clear" w:color="auto" w:fill="auto"/>
          </w:tcPr>
          <w:p w:rsidRPr="00F649EF" w:rsidR="00F649EF" w:rsidP="00F649EF" w:rsidRDefault="0050018F" w14:paraId="6349237D" w14:textId="51D9B87B">
            <w:pPr>
              <w:widowControl/>
              <w:autoSpaceDE/>
              <w:autoSpaceDN/>
              <w:spacing w:line="20" w:lineRule="atLeast"/>
              <w:rPr>
                <w:rFonts w:eastAsia="Times New Roman"/>
                <w:sz w:val="20"/>
                <w:szCs w:val="20"/>
              </w:rPr>
            </w:pPr>
            <w:r>
              <w:rPr>
                <w:rFonts w:eastAsia="Times New Roman"/>
                <w:sz w:val="20"/>
                <w:szCs w:val="20"/>
              </w:rPr>
              <w:t>Board of Directors</w:t>
            </w:r>
          </w:p>
        </w:tc>
      </w:tr>
      <w:tr w:rsidRPr="00F649EF" w:rsidR="00F649EF" w:rsidTr="0864A835" w14:paraId="15199212" w14:textId="77777777">
        <w:tc>
          <w:tcPr>
            <w:tcW w:w="2363" w:type="dxa"/>
            <w:shd w:val="clear" w:color="auto" w:fill="auto"/>
          </w:tcPr>
          <w:p w:rsidRPr="00F649EF" w:rsidR="00F649EF" w:rsidP="00F649EF" w:rsidRDefault="00F649EF" w14:paraId="3AE1CC05" w14:textId="77777777">
            <w:pPr>
              <w:widowControl/>
              <w:autoSpaceDE/>
              <w:autoSpaceDN/>
              <w:spacing w:line="20" w:lineRule="atLeast"/>
              <w:rPr>
                <w:rFonts w:eastAsia="Times New Roman"/>
                <w:b/>
                <w:sz w:val="20"/>
                <w:szCs w:val="20"/>
              </w:rPr>
            </w:pPr>
            <w:r w:rsidRPr="00F649EF">
              <w:rPr>
                <w:rFonts w:eastAsia="Times New Roman"/>
                <w:b/>
                <w:sz w:val="20"/>
                <w:szCs w:val="20"/>
              </w:rPr>
              <w:t>Version</w:t>
            </w:r>
          </w:p>
        </w:tc>
        <w:tc>
          <w:tcPr>
            <w:tcW w:w="7447" w:type="dxa"/>
            <w:shd w:val="clear" w:color="auto" w:fill="auto"/>
          </w:tcPr>
          <w:p w:rsidRPr="00F649EF" w:rsidR="00F649EF" w:rsidP="005D05C1" w:rsidRDefault="0050018F" w14:paraId="035CAB05" w14:textId="48F0DBA2">
            <w:pPr>
              <w:widowControl/>
              <w:autoSpaceDE/>
              <w:autoSpaceDN/>
              <w:spacing w:line="20" w:lineRule="atLeast"/>
              <w:rPr>
                <w:rFonts w:eastAsia="Times New Roman"/>
                <w:sz w:val="20"/>
                <w:szCs w:val="20"/>
              </w:rPr>
            </w:pPr>
            <w:r w:rsidRPr="0864A835">
              <w:rPr>
                <w:rFonts w:eastAsia="Times New Roman"/>
                <w:sz w:val="20"/>
                <w:szCs w:val="20"/>
              </w:rPr>
              <w:t>v1.</w:t>
            </w:r>
            <w:r w:rsidRPr="0864A835" w:rsidR="1A03C11B">
              <w:rPr>
                <w:rFonts w:eastAsia="Times New Roman"/>
                <w:sz w:val="20"/>
                <w:szCs w:val="20"/>
              </w:rPr>
              <w:t>1</w:t>
            </w:r>
            <w:r w:rsidR="00D5791F">
              <w:rPr>
                <w:rFonts w:eastAsia="Times New Roman"/>
                <w:sz w:val="20"/>
                <w:szCs w:val="20"/>
              </w:rPr>
              <w:t>4</w:t>
            </w:r>
          </w:p>
        </w:tc>
      </w:tr>
      <w:tr w:rsidRPr="00F649EF" w:rsidR="00F649EF" w:rsidTr="0864A835" w14:paraId="47E3BE75" w14:textId="77777777">
        <w:tc>
          <w:tcPr>
            <w:tcW w:w="2363" w:type="dxa"/>
            <w:shd w:val="clear" w:color="auto" w:fill="auto"/>
          </w:tcPr>
          <w:p w:rsidRPr="00F649EF" w:rsidR="00F649EF" w:rsidP="00F649EF" w:rsidRDefault="00F649EF" w14:paraId="1105794F" w14:textId="77777777">
            <w:pPr>
              <w:widowControl/>
              <w:autoSpaceDE/>
              <w:autoSpaceDN/>
              <w:spacing w:line="20" w:lineRule="atLeast"/>
              <w:rPr>
                <w:rFonts w:eastAsia="Times New Roman"/>
                <w:b/>
                <w:sz w:val="20"/>
                <w:szCs w:val="20"/>
              </w:rPr>
            </w:pPr>
            <w:r w:rsidRPr="00F649EF">
              <w:rPr>
                <w:rFonts w:eastAsia="Times New Roman"/>
                <w:b/>
                <w:sz w:val="20"/>
                <w:szCs w:val="20"/>
              </w:rPr>
              <w:t>Author</w:t>
            </w:r>
          </w:p>
        </w:tc>
        <w:tc>
          <w:tcPr>
            <w:tcW w:w="7447" w:type="dxa"/>
            <w:shd w:val="clear" w:color="auto" w:fill="auto"/>
          </w:tcPr>
          <w:p w:rsidRPr="00F649EF" w:rsidR="00F649EF" w:rsidP="00F649EF" w:rsidRDefault="0050018F" w14:paraId="1A0B8B17" w14:textId="7E869EC4">
            <w:pPr>
              <w:widowControl/>
              <w:autoSpaceDE/>
              <w:autoSpaceDN/>
              <w:spacing w:line="20" w:lineRule="atLeast"/>
              <w:rPr>
                <w:rFonts w:eastAsia="Times New Roman"/>
                <w:sz w:val="20"/>
                <w:szCs w:val="20"/>
              </w:rPr>
            </w:pPr>
            <w:r>
              <w:rPr>
                <w:rFonts w:eastAsia="Times New Roman"/>
                <w:sz w:val="20"/>
                <w:szCs w:val="20"/>
              </w:rPr>
              <w:t>CEO</w:t>
            </w:r>
          </w:p>
        </w:tc>
      </w:tr>
      <w:tr w:rsidRPr="00F649EF" w:rsidR="00F649EF" w:rsidTr="0864A835" w14:paraId="55E8011B" w14:textId="77777777">
        <w:tc>
          <w:tcPr>
            <w:tcW w:w="2363" w:type="dxa"/>
            <w:shd w:val="clear" w:color="auto" w:fill="auto"/>
          </w:tcPr>
          <w:p w:rsidRPr="00F649EF" w:rsidR="00F649EF" w:rsidP="00F649EF" w:rsidRDefault="00F649EF" w14:paraId="070E64D3" w14:textId="77777777">
            <w:pPr>
              <w:widowControl/>
              <w:autoSpaceDE/>
              <w:autoSpaceDN/>
              <w:spacing w:line="20" w:lineRule="atLeast"/>
              <w:rPr>
                <w:rFonts w:eastAsia="Times New Roman"/>
                <w:b/>
                <w:sz w:val="20"/>
                <w:szCs w:val="20"/>
              </w:rPr>
            </w:pPr>
            <w:r w:rsidRPr="00F649EF">
              <w:rPr>
                <w:rFonts w:eastAsia="Times New Roman"/>
                <w:b/>
                <w:sz w:val="20"/>
                <w:szCs w:val="20"/>
              </w:rPr>
              <w:t>Approved on</w:t>
            </w:r>
          </w:p>
        </w:tc>
        <w:tc>
          <w:tcPr>
            <w:tcW w:w="7447" w:type="dxa"/>
            <w:shd w:val="clear" w:color="auto" w:fill="auto"/>
          </w:tcPr>
          <w:p w:rsidRPr="00F649EF" w:rsidR="00F649EF" w:rsidP="00652C9F" w:rsidRDefault="00F649EF" w14:paraId="4E3EAFB8" w14:textId="5B26A2F4">
            <w:pPr>
              <w:widowControl/>
              <w:autoSpaceDE/>
              <w:autoSpaceDN/>
              <w:spacing w:line="20" w:lineRule="atLeast"/>
              <w:rPr>
                <w:rFonts w:eastAsia="Times New Roman"/>
                <w:sz w:val="20"/>
                <w:szCs w:val="20"/>
              </w:rPr>
            </w:pPr>
          </w:p>
        </w:tc>
      </w:tr>
      <w:tr w:rsidRPr="00F649EF" w:rsidR="00F649EF" w:rsidTr="0864A835" w14:paraId="4DEB71A7" w14:textId="77777777">
        <w:tc>
          <w:tcPr>
            <w:tcW w:w="2363" w:type="dxa"/>
            <w:shd w:val="clear" w:color="auto" w:fill="auto"/>
          </w:tcPr>
          <w:p w:rsidRPr="00F649EF" w:rsidR="00F649EF" w:rsidP="00F649EF" w:rsidRDefault="00F649EF" w14:paraId="407F4BCA" w14:textId="77777777">
            <w:pPr>
              <w:widowControl/>
              <w:autoSpaceDE/>
              <w:autoSpaceDN/>
              <w:spacing w:line="20" w:lineRule="atLeast"/>
              <w:rPr>
                <w:rFonts w:eastAsia="Times New Roman"/>
                <w:b/>
                <w:sz w:val="20"/>
                <w:szCs w:val="20"/>
              </w:rPr>
            </w:pPr>
            <w:r w:rsidRPr="00F649EF">
              <w:rPr>
                <w:rFonts w:eastAsia="Times New Roman"/>
                <w:b/>
                <w:sz w:val="20"/>
                <w:szCs w:val="20"/>
              </w:rPr>
              <w:t>Signature</w:t>
            </w:r>
          </w:p>
        </w:tc>
        <w:tc>
          <w:tcPr>
            <w:tcW w:w="7447" w:type="dxa"/>
            <w:shd w:val="clear" w:color="auto" w:fill="auto"/>
          </w:tcPr>
          <w:p w:rsidRPr="0050018F" w:rsidR="00F649EF" w:rsidP="0864A835" w:rsidRDefault="538FACFE" w14:paraId="31A82C06" w14:textId="23AB02C2">
            <w:pPr>
              <w:widowControl/>
              <w:autoSpaceDE/>
              <w:autoSpaceDN/>
              <w:spacing w:line="20" w:lineRule="atLeast"/>
              <w:rPr>
                <w:sz w:val="20"/>
                <w:szCs w:val="20"/>
              </w:rPr>
            </w:pPr>
            <w:r w:rsidRPr="0864A835">
              <w:rPr>
                <w:sz w:val="20"/>
                <w:szCs w:val="20"/>
              </w:rPr>
              <w:t>Mike O’Connell</w:t>
            </w:r>
          </w:p>
          <w:p w:rsidRPr="0050018F" w:rsidR="00F649EF" w:rsidP="0864A835" w:rsidRDefault="538FACFE" w14:paraId="735CE5DE" w14:textId="3D36B6F6">
            <w:pPr>
              <w:widowControl/>
              <w:autoSpaceDE/>
              <w:autoSpaceDN/>
              <w:spacing w:line="20" w:lineRule="atLeast"/>
              <w:rPr>
                <w:sz w:val="20"/>
                <w:szCs w:val="20"/>
              </w:rPr>
            </w:pPr>
            <w:r w:rsidRPr="0864A835">
              <w:rPr>
                <w:sz w:val="20"/>
                <w:szCs w:val="20"/>
              </w:rPr>
              <w:t>Trust Chair</w:t>
            </w:r>
          </w:p>
        </w:tc>
      </w:tr>
      <w:tr w:rsidRPr="00F649EF" w:rsidR="00F649EF" w:rsidTr="0864A835" w14:paraId="601BB764" w14:textId="77777777">
        <w:tc>
          <w:tcPr>
            <w:tcW w:w="2363" w:type="dxa"/>
            <w:shd w:val="clear" w:color="auto" w:fill="auto"/>
          </w:tcPr>
          <w:p w:rsidRPr="00F649EF" w:rsidR="00F649EF" w:rsidP="00F649EF" w:rsidRDefault="008F4DBB" w14:paraId="5C74052F" w14:textId="22DC5CB8">
            <w:pPr>
              <w:widowControl/>
              <w:autoSpaceDE/>
              <w:autoSpaceDN/>
              <w:spacing w:line="20" w:lineRule="atLeast"/>
              <w:rPr>
                <w:rFonts w:eastAsia="Times New Roman"/>
                <w:b/>
                <w:sz w:val="20"/>
                <w:szCs w:val="20"/>
              </w:rPr>
            </w:pPr>
            <w:r>
              <w:rPr>
                <w:rFonts w:eastAsia="Times New Roman"/>
                <w:b/>
                <w:sz w:val="20"/>
                <w:szCs w:val="20"/>
              </w:rPr>
              <w:t>Reviewed</w:t>
            </w:r>
            <w:r w:rsidRPr="00F649EF" w:rsidR="00F649EF">
              <w:rPr>
                <w:rFonts w:eastAsia="Times New Roman"/>
                <w:b/>
                <w:sz w:val="20"/>
                <w:szCs w:val="20"/>
              </w:rPr>
              <w:t xml:space="preserve"> date</w:t>
            </w:r>
          </w:p>
        </w:tc>
        <w:tc>
          <w:tcPr>
            <w:tcW w:w="7447" w:type="dxa"/>
            <w:shd w:val="clear" w:color="auto" w:fill="auto"/>
          </w:tcPr>
          <w:p w:rsidRPr="00F649EF" w:rsidR="00F649EF" w:rsidP="00DA33C4" w:rsidRDefault="00F649EF" w14:paraId="69F7BD07" w14:textId="744640F5">
            <w:pPr>
              <w:widowControl/>
              <w:autoSpaceDE/>
              <w:autoSpaceDN/>
              <w:spacing w:line="20" w:lineRule="atLeast"/>
              <w:rPr>
                <w:rFonts w:eastAsia="Times New Roman"/>
                <w:sz w:val="20"/>
                <w:szCs w:val="20"/>
              </w:rPr>
            </w:pPr>
          </w:p>
        </w:tc>
      </w:tr>
      <w:tr w:rsidRPr="00F649EF" w:rsidR="008F4DBB" w:rsidTr="0864A835" w14:paraId="4D23390A" w14:textId="77777777">
        <w:tc>
          <w:tcPr>
            <w:tcW w:w="2363" w:type="dxa"/>
            <w:shd w:val="clear" w:color="auto" w:fill="auto"/>
          </w:tcPr>
          <w:p w:rsidRPr="00F649EF" w:rsidR="008F4DBB" w:rsidP="00F649EF" w:rsidRDefault="008F4DBB" w14:paraId="14E25F89" w14:textId="1D3B26E2">
            <w:pPr>
              <w:widowControl/>
              <w:autoSpaceDE/>
              <w:autoSpaceDN/>
              <w:spacing w:line="20" w:lineRule="atLeast"/>
              <w:rPr>
                <w:rFonts w:eastAsia="Times New Roman"/>
                <w:b/>
                <w:sz w:val="20"/>
                <w:szCs w:val="20"/>
              </w:rPr>
            </w:pPr>
            <w:r>
              <w:rPr>
                <w:rFonts w:eastAsia="Times New Roman"/>
                <w:b/>
                <w:sz w:val="20"/>
                <w:szCs w:val="20"/>
              </w:rPr>
              <w:t>Next Review Date</w:t>
            </w:r>
          </w:p>
        </w:tc>
        <w:tc>
          <w:tcPr>
            <w:tcW w:w="7447" w:type="dxa"/>
            <w:shd w:val="clear" w:color="auto" w:fill="auto"/>
          </w:tcPr>
          <w:p w:rsidR="008F4DBB" w:rsidP="00DA33C4" w:rsidRDefault="00BC6461" w14:paraId="4B77C73C" w14:textId="4166AFA9">
            <w:pPr>
              <w:widowControl/>
              <w:autoSpaceDE/>
              <w:autoSpaceDN/>
              <w:spacing w:line="20" w:lineRule="atLeast"/>
              <w:rPr>
                <w:rFonts w:eastAsia="Times New Roman"/>
                <w:sz w:val="20"/>
                <w:szCs w:val="20"/>
              </w:rPr>
            </w:pPr>
            <w:r w:rsidRPr="0864A835">
              <w:rPr>
                <w:rFonts w:eastAsia="Times New Roman"/>
                <w:sz w:val="20"/>
                <w:szCs w:val="20"/>
              </w:rPr>
              <w:t>February 202</w:t>
            </w:r>
            <w:r w:rsidR="00D5791F">
              <w:rPr>
                <w:rFonts w:eastAsia="Times New Roman"/>
                <w:sz w:val="20"/>
                <w:szCs w:val="20"/>
              </w:rPr>
              <w:t>6</w:t>
            </w:r>
          </w:p>
        </w:tc>
      </w:tr>
    </w:tbl>
    <w:p w:rsidR="000C5C09" w:rsidRDefault="000C5C09" w14:paraId="071184BB" w14:textId="564BCEFC">
      <w:pPr>
        <w:pStyle w:val="BodyText"/>
        <w:rPr>
          <w:rFonts w:ascii="Calibri"/>
          <w:b/>
        </w:rPr>
      </w:pPr>
    </w:p>
    <w:p w:rsidR="00DF6E0E" w:rsidRDefault="00DF6E0E" w14:paraId="355073FC" w14:textId="13E05629">
      <w:pPr>
        <w:pStyle w:val="BodyText"/>
        <w:rPr>
          <w:rFonts w:ascii="Calibri"/>
          <w:b/>
        </w:rPr>
      </w:pPr>
    </w:p>
    <w:p w:rsidR="00DF6E0E" w:rsidRDefault="00DF6E0E" w14:paraId="2056127A" w14:textId="1C4CA7D1">
      <w:pPr>
        <w:pStyle w:val="BodyText"/>
        <w:rPr>
          <w:rFonts w:ascii="Calibri"/>
          <w:b/>
        </w:rPr>
      </w:pPr>
    </w:p>
    <w:p w:rsidR="00DF6E0E" w:rsidRDefault="00DF6E0E" w14:paraId="6FF0977E" w14:textId="7BF09E67">
      <w:pPr>
        <w:pStyle w:val="BodyText"/>
        <w:rPr>
          <w:rFonts w:ascii="Calibri"/>
          <w:b/>
        </w:rPr>
      </w:pPr>
    </w:p>
    <w:p w:rsidR="00DF6E0E" w:rsidRDefault="00DF6E0E" w14:paraId="58F9C955" w14:textId="01AD9BB9">
      <w:pPr>
        <w:pStyle w:val="BodyText"/>
        <w:rPr>
          <w:rFonts w:ascii="Calibri"/>
          <w:b/>
        </w:rPr>
      </w:pPr>
    </w:p>
    <w:p w:rsidR="000B3CBB" w:rsidRDefault="000B3CBB" w14:paraId="72C16AD9" w14:textId="77777777">
      <w:pPr>
        <w:rPr>
          <w:b/>
          <w:sz w:val="24"/>
          <w:szCs w:val="24"/>
        </w:rPr>
      </w:pPr>
      <w:r>
        <w:rPr>
          <w:b/>
        </w:rPr>
        <w:br w:type="page"/>
      </w:r>
    </w:p>
    <w:p w:rsidRPr="00323D22" w:rsidR="00E01CDB" w:rsidP="00E01CDB" w:rsidRDefault="00E01CDB" w14:paraId="59046376" w14:textId="20297D87">
      <w:pPr>
        <w:pStyle w:val="BodyText"/>
        <w:rPr>
          <w:b/>
        </w:rPr>
      </w:pPr>
      <w:r w:rsidRPr="00323D22">
        <w:rPr>
          <w:b/>
        </w:rPr>
        <w:lastRenderedPageBreak/>
        <w:t>Trust Rationale</w:t>
      </w:r>
    </w:p>
    <w:p w:rsidRPr="00323D22" w:rsidR="000C5C09" w:rsidP="00E01CDB" w:rsidRDefault="008F4DBB" w14:paraId="036B92ED" w14:textId="620BC84E">
      <w:pPr>
        <w:pStyle w:val="BodyText"/>
        <w:ind w:right="126"/>
        <w:jc w:val="both"/>
      </w:pPr>
      <w:r>
        <w:t>Our Community Multi</w:t>
      </w:r>
      <w:r w:rsidRPr="00323D22" w:rsidR="002653BA">
        <w:t xml:space="preserve"> Academy</w:t>
      </w:r>
      <w:r w:rsidRPr="00323D22" w:rsidR="00096617">
        <w:t xml:space="preserve"> Trust</w:t>
      </w:r>
      <w:r w:rsidRPr="00323D22" w:rsidR="005F1A9F">
        <w:t xml:space="preserve"> has adopted the following arrangements with respect to the admission of pupils to the</w:t>
      </w:r>
      <w:r w:rsidRPr="00323D22" w:rsidR="005F1A9F">
        <w:rPr>
          <w:spacing w:val="-13"/>
        </w:rPr>
        <w:t xml:space="preserve"> </w:t>
      </w:r>
      <w:r w:rsidR="00E97791">
        <w:t>school</w:t>
      </w:r>
      <w:r w:rsidRPr="00323D22" w:rsidR="005F1A9F">
        <w:t>.</w:t>
      </w:r>
    </w:p>
    <w:p w:rsidRPr="00323D22" w:rsidR="002653BA" w:rsidP="002653BA" w:rsidRDefault="002653BA" w14:paraId="13B28BCB" w14:textId="77777777">
      <w:pPr>
        <w:pStyle w:val="BodyText"/>
        <w:ind w:right="126"/>
        <w:jc w:val="both"/>
      </w:pPr>
    </w:p>
    <w:p w:rsidRPr="00323D22" w:rsidR="000C5C09" w:rsidP="002653BA" w:rsidRDefault="005F1A9F" w14:paraId="2E385D3F" w14:textId="5EE8956E">
      <w:pPr>
        <w:pStyle w:val="BodyText"/>
        <w:ind w:right="126"/>
        <w:jc w:val="both"/>
      </w:pPr>
      <w:r w:rsidRPr="00323D22">
        <w:t xml:space="preserve">Pupils will be admitted to the Reception Year before their fifth birthday, usually entering at the start of </w:t>
      </w:r>
      <w:r w:rsidR="00DA33C4">
        <w:t>t</w:t>
      </w:r>
      <w:r w:rsidR="000F6938">
        <w:t>he academic year (September 202</w:t>
      </w:r>
      <w:r w:rsidR="000B3CBB">
        <w:t>6</w:t>
      </w:r>
      <w:r w:rsidRPr="00323D22">
        <w:t xml:space="preserve"> – July 202</w:t>
      </w:r>
      <w:r w:rsidR="000B3CBB">
        <w:t>7</w:t>
      </w:r>
      <w:r w:rsidRPr="00323D22">
        <w:t xml:space="preserve">). The </w:t>
      </w:r>
      <w:r w:rsidRPr="00323D22" w:rsidR="00297FF1">
        <w:t>Published Admissions Number (PAN)</w:t>
      </w:r>
      <w:r w:rsidRPr="00323D22">
        <w:t xml:space="preserve"> to the </w:t>
      </w:r>
      <w:r w:rsidRPr="00323D22" w:rsidR="00297FF1">
        <w:t>Reception Year in September 202</w:t>
      </w:r>
      <w:r w:rsidR="000B3CBB">
        <w:t>6</w:t>
      </w:r>
      <w:r w:rsidRPr="00323D22" w:rsidR="00297FF1">
        <w:t xml:space="preserve"> </w:t>
      </w:r>
      <w:r w:rsidRPr="00D30E54">
        <w:t xml:space="preserve">is </w:t>
      </w:r>
      <w:r w:rsidR="005D265B">
        <w:t>15</w:t>
      </w:r>
      <w:r w:rsidRPr="00D30E54">
        <w:t>.</w:t>
      </w:r>
    </w:p>
    <w:p w:rsidRPr="00323D22" w:rsidR="000C5C09" w:rsidP="002653BA" w:rsidRDefault="000C5C09" w14:paraId="435DFB4D" w14:textId="77777777">
      <w:pPr>
        <w:pStyle w:val="BodyText"/>
        <w:ind w:right="126"/>
        <w:jc w:val="both"/>
      </w:pPr>
    </w:p>
    <w:p w:rsidRPr="00323D22" w:rsidR="000C5C09" w:rsidP="002653BA" w:rsidRDefault="005F1A9F" w14:paraId="077E8268" w14:textId="77777777">
      <w:pPr>
        <w:pStyle w:val="BodyText"/>
        <w:ind w:right="126"/>
        <w:jc w:val="both"/>
      </w:pPr>
      <w:r w:rsidRPr="00323D22">
        <w:t>Where the school is undersubscribed all applicants will be offered a place.</w:t>
      </w:r>
    </w:p>
    <w:p w:rsidRPr="00323D22" w:rsidR="000C5C09" w:rsidP="002653BA" w:rsidRDefault="000C5C09" w14:paraId="1B5D838F" w14:textId="77777777">
      <w:pPr>
        <w:pStyle w:val="BodyText"/>
        <w:ind w:right="126"/>
        <w:jc w:val="both"/>
      </w:pPr>
    </w:p>
    <w:p w:rsidRPr="00323D22" w:rsidR="000C5C09" w:rsidP="002653BA" w:rsidRDefault="005F1A9F" w14:paraId="6D8CCC21" w14:textId="162E0B6C">
      <w:pPr>
        <w:pStyle w:val="BodyText"/>
        <w:ind w:right="126"/>
        <w:jc w:val="both"/>
      </w:pPr>
      <w:r w:rsidRPr="00323D22">
        <w:t xml:space="preserve">The </w:t>
      </w:r>
      <w:r w:rsidRPr="00323D22" w:rsidR="000429B3">
        <w:t>school</w:t>
      </w:r>
      <w:r w:rsidRPr="00323D22">
        <w:t xml:space="preserve"> will admit any pupils with an Education Health and Care Plan (EHCP) naming the school.</w:t>
      </w:r>
      <w:r w:rsidR="005671BB">
        <w:t xml:space="preserve">  </w:t>
      </w:r>
      <w:r w:rsidRPr="005671BB" w:rsidR="005671BB">
        <w:t>As a result of this, the published admissions number will be reduced accordingly</w:t>
      </w:r>
      <w:r w:rsidR="005671BB">
        <w:t>.</w:t>
      </w:r>
    </w:p>
    <w:p w:rsidRPr="00323D22" w:rsidR="000C5C09" w:rsidP="002653BA" w:rsidRDefault="000C5C09" w14:paraId="4D7FFD42" w14:textId="77777777">
      <w:pPr>
        <w:pStyle w:val="BodyText"/>
        <w:ind w:right="126"/>
        <w:jc w:val="both"/>
      </w:pPr>
    </w:p>
    <w:p w:rsidRPr="00323D22" w:rsidR="000C5C09" w:rsidP="002653BA" w:rsidRDefault="005F1A9F" w14:paraId="42239CC6" w14:textId="08AFCEE3">
      <w:pPr>
        <w:pStyle w:val="BodyText"/>
        <w:ind w:right="126"/>
        <w:jc w:val="both"/>
      </w:pPr>
      <w:r w:rsidRPr="00323D22">
        <w:t>Where applications for admission exceed the number of places available, the following criteria will be applied, in the order set out below, to decide which children to admit.</w:t>
      </w:r>
    </w:p>
    <w:p w:rsidRPr="00323D22" w:rsidR="00E01CDB" w:rsidRDefault="00E01CDB" w14:paraId="5BA08C71" w14:textId="16E10541">
      <w:pPr>
        <w:pStyle w:val="BodyText"/>
        <w:ind w:left="113" w:right="129"/>
        <w:jc w:val="both"/>
      </w:pPr>
    </w:p>
    <w:p w:rsidRPr="00323D22" w:rsidR="00E01CDB" w:rsidP="00E01CDB" w:rsidRDefault="00CA568C" w14:paraId="4020C7BB" w14:textId="0CCDF222">
      <w:pPr>
        <w:pStyle w:val="BodyText"/>
        <w:rPr>
          <w:b/>
        </w:rPr>
      </w:pPr>
      <w:r>
        <w:rPr>
          <w:b/>
        </w:rPr>
        <w:t xml:space="preserve">Selling </w:t>
      </w:r>
      <w:r w:rsidRPr="00323D22" w:rsidR="00E01CDB">
        <w:rPr>
          <w:b/>
        </w:rPr>
        <w:t>CE</w:t>
      </w:r>
      <w:r w:rsidR="007D62A4">
        <w:rPr>
          <w:b/>
        </w:rPr>
        <w:t xml:space="preserve"> </w:t>
      </w:r>
      <w:r w:rsidRPr="00323D22" w:rsidR="00E01CDB">
        <w:rPr>
          <w:b/>
        </w:rPr>
        <w:t>P</w:t>
      </w:r>
      <w:r w:rsidR="007D62A4">
        <w:rPr>
          <w:b/>
        </w:rPr>
        <w:t>rimary</w:t>
      </w:r>
      <w:r w:rsidRPr="00323D22" w:rsidR="00E01CDB">
        <w:rPr>
          <w:b/>
        </w:rPr>
        <w:t xml:space="preserve"> School Rationale</w:t>
      </w:r>
    </w:p>
    <w:p w:rsidRPr="00323D22" w:rsidR="00D54040" w:rsidP="00E01CDB" w:rsidRDefault="00D54040" w14:paraId="3749D81D" w14:textId="3CB2F653">
      <w:pPr>
        <w:rPr>
          <w:sz w:val="24"/>
          <w:szCs w:val="24"/>
        </w:rPr>
      </w:pPr>
    </w:p>
    <w:p w:rsidRPr="00323D22" w:rsidR="00D54040" w:rsidP="00D54040" w:rsidRDefault="00D54040" w14:paraId="2EFD5B69" w14:textId="02055545">
      <w:pPr>
        <w:adjustRightInd w:val="0"/>
        <w:jc w:val="both"/>
        <w:rPr>
          <w:color w:val="000000"/>
          <w:sz w:val="24"/>
          <w:szCs w:val="24"/>
        </w:rPr>
      </w:pPr>
      <w:r w:rsidRPr="00323D22">
        <w:rPr>
          <w:color w:val="000000"/>
          <w:sz w:val="24"/>
          <w:szCs w:val="24"/>
        </w:rPr>
        <w:t xml:space="preserve">As a school founded by the Church of England and part of The Diocese of Canterbury, </w:t>
      </w:r>
      <w:r w:rsidR="00CA568C">
        <w:rPr>
          <w:color w:val="000000"/>
          <w:sz w:val="24"/>
          <w:szCs w:val="24"/>
        </w:rPr>
        <w:t xml:space="preserve">Selling </w:t>
      </w:r>
      <w:r w:rsidRPr="00323D22">
        <w:rPr>
          <w:color w:val="000000"/>
          <w:sz w:val="24"/>
          <w:szCs w:val="24"/>
        </w:rPr>
        <w:t xml:space="preserve">Church of England Primary School has a distinctive Christian ethos at its heart. </w:t>
      </w:r>
    </w:p>
    <w:p w:rsidRPr="00323D22" w:rsidR="00D54040" w:rsidP="00D54040" w:rsidRDefault="00D54040" w14:paraId="48A894E0" w14:textId="77777777">
      <w:pPr>
        <w:adjustRightInd w:val="0"/>
        <w:jc w:val="both"/>
        <w:rPr>
          <w:color w:val="000000"/>
          <w:sz w:val="24"/>
          <w:szCs w:val="24"/>
        </w:rPr>
      </w:pPr>
    </w:p>
    <w:p w:rsidRPr="00323D22" w:rsidR="00D54040" w:rsidP="00D54040" w:rsidRDefault="00D54040" w14:paraId="06642507" w14:textId="77777777">
      <w:pPr>
        <w:adjustRightInd w:val="0"/>
        <w:jc w:val="both"/>
        <w:rPr>
          <w:color w:val="000000"/>
          <w:sz w:val="24"/>
          <w:szCs w:val="24"/>
        </w:rPr>
      </w:pPr>
      <w:r w:rsidRPr="00323D22">
        <w:rPr>
          <w:color w:val="000000"/>
          <w:sz w:val="24"/>
          <w:szCs w:val="24"/>
        </w:rPr>
        <w:t xml:space="preserve">Our School aims to serve its community by providing an education of the highest quality within the context of Christian belief and practice. It encourages an understanding of the meaning and significance of </w:t>
      </w:r>
      <w:r w:rsidRPr="00323D22">
        <w:rPr>
          <w:noProof/>
          <w:color w:val="000000"/>
          <w:sz w:val="24"/>
          <w:szCs w:val="24"/>
        </w:rPr>
        <w:t>faith</w:t>
      </w:r>
      <w:r w:rsidRPr="00323D22">
        <w:rPr>
          <w:color w:val="000000"/>
          <w:sz w:val="24"/>
          <w:szCs w:val="24"/>
        </w:rPr>
        <w:t xml:space="preserve"> and promotes Christian values through the experience it offers to all its pupils. Parents have the right to withdraw their children from the daily Christian act of worship and Religious Education. We welcome applications from all members of the community, and we ask all parents to respect the Christian ethos of our School and its importance to our community. </w:t>
      </w:r>
    </w:p>
    <w:p w:rsidRPr="00323D22" w:rsidR="00D54040" w:rsidP="00D54040" w:rsidRDefault="00D54040" w14:paraId="4AED343E" w14:textId="77777777">
      <w:pPr>
        <w:adjustRightInd w:val="0"/>
        <w:jc w:val="both"/>
        <w:rPr>
          <w:color w:val="000000"/>
          <w:sz w:val="24"/>
          <w:szCs w:val="24"/>
        </w:rPr>
      </w:pPr>
    </w:p>
    <w:p w:rsidRPr="00323D22" w:rsidR="00D54040" w:rsidP="00D54040" w:rsidRDefault="00D54040" w14:paraId="08F9F8EE" w14:textId="15C2D1FA">
      <w:pPr>
        <w:adjustRightInd w:val="0"/>
        <w:jc w:val="both"/>
        <w:rPr>
          <w:color w:val="000000"/>
          <w:sz w:val="24"/>
          <w:szCs w:val="24"/>
        </w:rPr>
      </w:pPr>
      <w:r w:rsidRPr="00323D22">
        <w:rPr>
          <w:color w:val="000000"/>
          <w:sz w:val="24"/>
          <w:szCs w:val="24"/>
        </w:rPr>
        <w:t xml:space="preserve">The Trust </w:t>
      </w:r>
      <w:r w:rsidRPr="00323D22">
        <w:rPr>
          <w:noProof/>
          <w:color w:val="000000"/>
          <w:sz w:val="24"/>
          <w:szCs w:val="24"/>
        </w:rPr>
        <w:t>is responsible for</w:t>
      </w:r>
      <w:r w:rsidRPr="00323D22">
        <w:rPr>
          <w:color w:val="000000"/>
          <w:sz w:val="24"/>
          <w:szCs w:val="24"/>
        </w:rPr>
        <w:t xml:space="preserve"> the admission of pupils to the School and admits </w:t>
      </w:r>
      <w:r w:rsidR="00E935C7">
        <w:rPr>
          <w:color w:val="000000"/>
          <w:sz w:val="24"/>
          <w:szCs w:val="24"/>
        </w:rPr>
        <w:t>15</w:t>
      </w:r>
      <w:r w:rsidRPr="00323D22">
        <w:rPr>
          <w:color w:val="000000"/>
          <w:sz w:val="24"/>
          <w:szCs w:val="24"/>
        </w:rPr>
        <w:t xml:space="preserve"> </w:t>
      </w:r>
      <w:r w:rsidRPr="00323D22">
        <w:rPr>
          <w:noProof/>
          <w:color w:val="000000"/>
          <w:sz w:val="24"/>
          <w:szCs w:val="24"/>
        </w:rPr>
        <w:t>pupils</w:t>
      </w:r>
      <w:r w:rsidRPr="00323D22">
        <w:rPr>
          <w:color w:val="000000"/>
          <w:sz w:val="24"/>
          <w:szCs w:val="24"/>
        </w:rPr>
        <w:t xml:space="preserve"> per year. This </w:t>
      </w:r>
      <w:r w:rsidRPr="00323D22">
        <w:rPr>
          <w:noProof/>
          <w:color w:val="000000"/>
          <w:sz w:val="24"/>
          <w:szCs w:val="24"/>
        </w:rPr>
        <w:t>admission</w:t>
      </w:r>
      <w:r w:rsidRPr="00323D22">
        <w:rPr>
          <w:color w:val="000000"/>
          <w:sz w:val="24"/>
          <w:szCs w:val="24"/>
        </w:rPr>
        <w:t xml:space="preserve">'s number has </w:t>
      </w:r>
      <w:r w:rsidRPr="00323D22">
        <w:rPr>
          <w:noProof/>
          <w:color w:val="000000"/>
          <w:sz w:val="24"/>
          <w:szCs w:val="24"/>
        </w:rPr>
        <w:t>been agreed between the Trust and the Local Authority and applies to the year 202</w:t>
      </w:r>
      <w:r w:rsidR="000B3CBB">
        <w:rPr>
          <w:noProof/>
          <w:color w:val="000000"/>
          <w:sz w:val="24"/>
          <w:szCs w:val="24"/>
        </w:rPr>
        <w:t>6</w:t>
      </w:r>
      <w:r w:rsidRPr="00323D22">
        <w:rPr>
          <w:noProof/>
          <w:color w:val="000000"/>
          <w:sz w:val="24"/>
          <w:szCs w:val="24"/>
        </w:rPr>
        <w:t>-202</w:t>
      </w:r>
      <w:r w:rsidR="000B3CBB">
        <w:rPr>
          <w:noProof/>
          <w:color w:val="000000"/>
          <w:sz w:val="24"/>
          <w:szCs w:val="24"/>
        </w:rPr>
        <w:t>7</w:t>
      </w:r>
      <w:r w:rsidRPr="00323D22">
        <w:rPr>
          <w:color w:val="000000"/>
          <w:sz w:val="24"/>
          <w:szCs w:val="24"/>
        </w:rPr>
        <w:t xml:space="preserve">. </w:t>
      </w:r>
    </w:p>
    <w:p w:rsidRPr="00323D22" w:rsidR="00D54040" w:rsidP="00D54040" w:rsidRDefault="00D54040" w14:paraId="78CF8418" w14:textId="77777777">
      <w:pPr>
        <w:adjustRightInd w:val="0"/>
        <w:jc w:val="both"/>
        <w:rPr>
          <w:color w:val="000000"/>
          <w:sz w:val="24"/>
          <w:szCs w:val="24"/>
        </w:rPr>
      </w:pPr>
    </w:p>
    <w:p w:rsidRPr="00323D22" w:rsidR="00D54040" w:rsidP="00D54040" w:rsidRDefault="00D54040" w14:paraId="4C0B916B" w14:textId="25AFBDDC">
      <w:pPr>
        <w:adjustRightInd w:val="0"/>
        <w:jc w:val="both"/>
        <w:rPr>
          <w:sz w:val="24"/>
          <w:szCs w:val="24"/>
        </w:rPr>
      </w:pPr>
      <w:r w:rsidRPr="00323D22">
        <w:rPr>
          <w:sz w:val="24"/>
          <w:szCs w:val="24"/>
        </w:rPr>
        <w:t xml:space="preserve">The Trust have set a maximum class size of 30 pupils in Key Stage 1.  </w:t>
      </w:r>
      <w:r w:rsidRPr="00323D22">
        <w:rPr>
          <w:noProof/>
          <w:sz w:val="24"/>
          <w:szCs w:val="24"/>
        </w:rPr>
        <w:t>Legislation</w:t>
      </w:r>
      <w:r w:rsidRPr="00323D22">
        <w:rPr>
          <w:sz w:val="24"/>
          <w:szCs w:val="24"/>
        </w:rPr>
        <w:t xml:space="preserve"> states that no infant class may exceed 30 </w:t>
      </w:r>
      <w:r w:rsidRPr="00323D22">
        <w:rPr>
          <w:noProof/>
          <w:sz w:val="24"/>
          <w:szCs w:val="24"/>
        </w:rPr>
        <w:t>pupils</w:t>
      </w:r>
      <w:r w:rsidRPr="00323D22">
        <w:rPr>
          <w:sz w:val="24"/>
          <w:szCs w:val="24"/>
        </w:rPr>
        <w:t xml:space="preserve"> unless there are exceptional circumstances.</w:t>
      </w:r>
    </w:p>
    <w:p w:rsidRPr="00323D22" w:rsidR="00D54040" w:rsidP="00D54040" w:rsidRDefault="00D54040" w14:paraId="72D683B8" w14:textId="77777777">
      <w:pPr>
        <w:adjustRightInd w:val="0"/>
        <w:jc w:val="both"/>
        <w:rPr>
          <w:sz w:val="24"/>
          <w:szCs w:val="24"/>
        </w:rPr>
      </w:pPr>
    </w:p>
    <w:p w:rsidRPr="00323D22" w:rsidR="00D54040" w:rsidP="00D54040" w:rsidRDefault="00D54040" w14:paraId="38A0981B" w14:textId="3DF268BF">
      <w:pPr>
        <w:rPr>
          <w:sz w:val="24"/>
          <w:szCs w:val="24"/>
        </w:rPr>
      </w:pPr>
      <w:r w:rsidRPr="00323D22">
        <w:rPr>
          <w:color w:val="000000"/>
          <w:sz w:val="24"/>
          <w:szCs w:val="24"/>
        </w:rPr>
        <w:t>Where parents wish to be given preference on the grounds of their faith within their application for a place at this</w:t>
      </w:r>
      <w:r w:rsidRPr="00323D22">
        <w:rPr>
          <w:sz w:val="24"/>
          <w:szCs w:val="24"/>
        </w:rPr>
        <w:t xml:space="preserve"> </w:t>
      </w:r>
      <w:r w:rsidRPr="00323D22">
        <w:rPr>
          <w:color w:val="000000"/>
          <w:sz w:val="24"/>
          <w:szCs w:val="24"/>
        </w:rPr>
        <w:t xml:space="preserve">School, they should complete our </w:t>
      </w:r>
      <w:r w:rsidRPr="00323D22">
        <w:rPr>
          <w:noProof/>
          <w:color w:val="000000"/>
          <w:sz w:val="24"/>
          <w:szCs w:val="24"/>
        </w:rPr>
        <w:t>supplementary</w:t>
      </w:r>
      <w:r w:rsidRPr="00323D22">
        <w:rPr>
          <w:color w:val="000000"/>
          <w:sz w:val="24"/>
          <w:szCs w:val="24"/>
        </w:rPr>
        <w:t xml:space="preserve"> information form in addition to the </w:t>
      </w:r>
      <w:r w:rsidR="0050018F">
        <w:rPr>
          <w:color w:val="000000"/>
          <w:sz w:val="24"/>
          <w:szCs w:val="24"/>
        </w:rPr>
        <w:t>Common Application Form (</w:t>
      </w:r>
      <w:r w:rsidRPr="00323D22">
        <w:rPr>
          <w:color w:val="000000"/>
          <w:sz w:val="24"/>
          <w:szCs w:val="24"/>
        </w:rPr>
        <w:t>CAF</w:t>
      </w:r>
      <w:r w:rsidR="0050018F">
        <w:rPr>
          <w:color w:val="000000"/>
          <w:sz w:val="24"/>
          <w:szCs w:val="24"/>
        </w:rPr>
        <w:t>)</w:t>
      </w:r>
      <w:r w:rsidRPr="00323D22">
        <w:rPr>
          <w:color w:val="000000"/>
          <w:sz w:val="24"/>
          <w:szCs w:val="24"/>
        </w:rPr>
        <w:t xml:space="preserve">. Our </w:t>
      </w:r>
      <w:r w:rsidRPr="00323D22">
        <w:rPr>
          <w:noProof/>
          <w:color w:val="000000"/>
          <w:sz w:val="24"/>
          <w:szCs w:val="24"/>
        </w:rPr>
        <w:t>supplementary</w:t>
      </w:r>
      <w:r w:rsidRPr="00323D22">
        <w:rPr>
          <w:color w:val="000000"/>
          <w:sz w:val="24"/>
          <w:szCs w:val="24"/>
        </w:rPr>
        <w:t xml:space="preserve"> form is available from </w:t>
      </w:r>
      <w:r w:rsidRPr="00323D22">
        <w:rPr>
          <w:noProof/>
          <w:color w:val="000000"/>
          <w:sz w:val="24"/>
          <w:szCs w:val="24"/>
        </w:rPr>
        <w:t>the school’s website and the school office</w:t>
      </w:r>
      <w:r w:rsidRPr="00323D22">
        <w:rPr>
          <w:color w:val="000000"/>
          <w:sz w:val="24"/>
          <w:szCs w:val="24"/>
        </w:rPr>
        <w:t>. This form must be completed and returned to us together with all documentary evidence so that we can apply our Admission Criteria to your application.</w:t>
      </w:r>
    </w:p>
    <w:p w:rsidRPr="00323D22" w:rsidR="00E01CDB" w:rsidP="00E01CDB" w:rsidRDefault="00E01CDB" w14:paraId="10C1B439" w14:textId="77777777">
      <w:pPr>
        <w:rPr>
          <w:sz w:val="24"/>
          <w:szCs w:val="24"/>
        </w:rPr>
      </w:pPr>
    </w:p>
    <w:p w:rsidRPr="00323D22" w:rsidR="00E01CDB" w:rsidP="00E01CDB" w:rsidRDefault="00E01CDB" w14:paraId="722BB6B6" w14:textId="77777777">
      <w:pPr>
        <w:rPr>
          <w:b/>
          <w:sz w:val="24"/>
          <w:szCs w:val="24"/>
        </w:rPr>
      </w:pPr>
      <w:r w:rsidRPr="00323D22">
        <w:rPr>
          <w:b/>
          <w:sz w:val="24"/>
          <w:szCs w:val="24"/>
        </w:rPr>
        <w:t>Aims</w:t>
      </w:r>
    </w:p>
    <w:p w:rsidRPr="00323D22" w:rsidR="00E01CDB" w:rsidP="00E01CDB" w:rsidRDefault="00E01CDB" w14:paraId="120D5350" w14:textId="77777777">
      <w:pPr>
        <w:rPr>
          <w:sz w:val="24"/>
          <w:szCs w:val="24"/>
        </w:rPr>
      </w:pPr>
      <w:r w:rsidRPr="00323D22">
        <w:rPr>
          <w:sz w:val="24"/>
          <w:szCs w:val="24"/>
        </w:rPr>
        <w:t>The aim of this policy is to:</w:t>
      </w:r>
    </w:p>
    <w:p w:rsidRPr="00323D22" w:rsidR="002653BA" w:rsidP="00B13820" w:rsidRDefault="00E01CDB" w14:paraId="67FC0D1D" w14:textId="6B3E2C23">
      <w:pPr>
        <w:widowControl/>
        <w:numPr>
          <w:ilvl w:val="0"/>
          <w:numId w:val="3"/>
        </w:numPr>
        <w:autoSpaceDE/>
        <w:ind w:left="357" w:firstLine="0"/>
        <w:rPr>
          <w:sz w:val="24"/>
          <w:szCs w:val="24"/>
        </w:rPr>
      </w:pPr>
      <w:r w:rsidRPr="00323D22">
        <w:rPr>
          <w:sz w:val="24"/>
          <w:szCs w:val="24"/>
          <w:lang w:eastAsia="en-GB"/>
        </w:rPr>
        <w:t xml:space="preserve">ensure fair and equitable access to </w:t>
      </w:r>
      <w:r w:rsidR="00A74907">
        <w:rPr>
          <w:sz w:val="24"/>
          <w:szCs w:val="24"/>
          <w:lang w:eastAsia="en-GB"/>
        </w:rPr>
        <w:t>Selling</w:t>
      </w:r>
      <w:r w:rsidRPr="00323D22">
        <w:rPr>
          <w:sz w:val="24"/>
          <w:szCs w:val="24"/>
          <w:lang w:eastAsia="en-GB"/>
        </w:rPr>
        <w:t xml:space="preserve"> CE</w:t>
      </w:r>
      <w:r w:rsidR="007D62A4">
        <w:rPr>
          <w:sz w:val="24"/>
          <w:szCs w:val="24"/>
          <w:lang w:eastAsia="en-GB"/>
        </w:rPr>
        <w:t xml:space="preserve"> </w:t>
      </w:r>
      <w:r w:rsidRPr="00323D22">
        <w:rPr>
          <w:sz w:val="24"/>
          <w:szCs w:val="24"/>
          <w:lang w:eastAsia="en-GB"/>
        </w:rPr>
        <w:t>P</w:t>
      </w:r>
      <w:r w:rsidR="007D62A4">
        <w:rPr>
          <w:sz w:val="24"/>
          <w:szCs w:val="24"/>
          <w:lang w:eastAsia="en-GB"/>
        </w:rPr>
        <w:t>rimary</w:t>
      </w:r>
      <w:r w:rsidRPr="00323D22">
        <w:rPr>
          <w:sz w:val="24"/>
          <w:szCs w:val="24"/>
          <w:lang w:eastAsia="en-GB"/>
        </w:rPr>
        <w:t xml:space="preserve"> School for local children.</w:t>
      </w:r>
    </w:p>
    <w:p w:rsidRPr="00323D22" w:rsidR="00E01CDB" w:rsidP="00B13820" w:rsidRDefault="00E01CDB" w14:paraId="1026F614" w14:textId="32B51539">
      <w:pPr>
        <w:widowControl/>
        <w:numPr>
          <w:ilvl w:val="0"/>
          <w:numId w:val="3"/>
        </w:numPr>
        <w:autoSpaceDE/>
        <w:ind w:left="357" w:firstLine="0"/>
        <w:rPr>
          <w:sz w:val="24"/>
          <w:szCs w:val="24"/>
        </w:rPr>
      </w:pPr>
      <w:r w:rsidRPr="00323D22">
        <w:rPr>
          <w:sz w:val="24"/>
          <w:szCs w:val="24"/>
          <w:lang w:eastAsia="en-GB"/>
        </w:rPr>
        <w:t>clarify the school's admission arrangements and the rights of parents and pupils.</w:t>
      </w:r>
    </w:p>
    <w:p w:rsidRPr="00323D22" w:rsidR="00E01CDB" w:rsidP="002653BA" w:rsidRDefault="00E01CDB" w14:paraId="41BB232D" w14:textId="77777777">
      <w:pPr>
        <w:widowControl/>
        <w:numPr>
          <w:ilvl w:val="0"/>
          <w:numId w:val="3"/>
        </w:numPr>
        <w:autoSpaceDE/>
        <w:ind w:left="357" w:firstLine="0"/>
        <w:rPr>
          <w:sz w:val="24"/>
          <w:szCs w:val="24"/>
        </w:rPr>
      </w:pPr>
      <w:r w:rsidRPr="00323D22">
        <w:rPr>
          <w:sz w:val="24"/>
          <w:szCs w:val="24"/>
          <w:lang w:eastAsia="en-GB"/>
        </w:rPr>
        <w:t>ensure the school complies with the LA admissions code.</w:t>
      </w:r>
    </w:p>
    <w:p w:rsidRPr="00323D22" w:rsidR="00E01CDB" w:rsidP="002653BA" w:rsidRDefault="00E01CDB" w14:paraId="43413AE2" w14:textId="4274B355">
      <w:pPr>
        <w:widowControl/>
        <w:numPr>
          <w:ilvl w:val="0"/>
          <w:numId w:val="3"/>
        </w:numPr>
        <w:autoSpaceDE/>
        <w:ind w:left="357" w:firstLine="0"/>
        <w:rPr>
          <w:sz w:val="24"/>
          <w:szCs w:val="24"/>
        </w:rPr>
      </w:pPr>
      <w:r w:rsidRPr="00323D22">
        <w:rPr>
          <w:sz w:val="24"/>
          <w:szCs w:val="24"/>
          <w:lang w:eastAsia="en-GB"/>
        </w:rPr>
        <w:t xml:space="preserve">meets its statutory duties regarding </w:t>
      </w:r>
      <w:r w:rsidR="0050018F">
        <w:rPr>
          <w:sz w:val="24"/>
          <w:szCs w:val="24"/>
          <w:lang w:eastAsia="en-GB"/>
        </w:rPr>
        <w:t>Children Looked After (</w:t>
      </w:r>
      <w:r w:rsidRPr="00323D22">
        <w:rPr>
          <w:sz w:val="24"/>
          <w:szCs w:val="24"/>
          <w:lang w:eastAsia="en-GB"/>
        </w:rPr>
        <w:t>CLA</w:t>
      </w:r>
      <w:r w:rsidR="0050018F">
        <w:rPr>
          <w:sz w:val="24"/>
          <w:szCs w:val="24"/>
          <w:lang w:eastAsia="en-GB"/>
        </w:rPr>
        <w:t>)</w:t>
      </w:r>
      <w:r w:rsidRPr="00323D22">
        <w:rPr>
          <w:sz w:val="24"/>
          <w:szCs w:val="24"/>
          <w:lang w:eastAsia="en-GB"/>
        </w:rPr>
        <w:t xml:space="preserve"> pupils.</w:t>
      </w:r>
    </w:p>
    <w:p w:rsidRPr="00323D22" w:rsidR="00E01CDB" w:rsidRDefault="00E01CDB" w14:paraId="51935412" w14:textId="77777777">
      <w:pPr>
        <w:pStyle w:val="BodyText"/>
        <w:ind w:left="113" w:right="129"/>
        <w:jc w:val="both"/>
      </w:pPr>
    </w:p>
    <w:p w:rsidRPr="00323D22" w:rsidR="000C5C09" w:rsidP="00B041E1" w:rsidRDefault="005F1A9F" w14:paraId="680E669F" w14:textId="77777777">
      <w:pPr>
        <w:pStyle w:val="Heading1"/>
        <w:ind w:left="0"/>
      </w:pPr>
      <w:r w:rsidRPr="00323D22">
        <w:t>OVERSUBSCRIPTION CRITERIA</w:t>
      </w:r>
    </w:p>
    <w:p w:rsidRPr="00323D22" w:rsidR="000C5C09" w:rsidRDefault="000C5C09" w14:paraId="0B83CA97" w14:textId="77777777">
      <w:pPr>
        <w:pStyle w:val="BodyText"/>
        <w:spacing w:before="11"/>
        <w:rPr>
          <w:b/>
        </w:rPr>
      </w:pPr>
    </w:p>
    <w:p w:rsidR="001459A1" w:rsidP="0018636B" w:rsidRDefault="005F1A9F" w14:paraId="52EF23D5" w14:textId="7847D3B8">
      <w:pPr>
        <w:pStyle w:val="ListParagraph"/>
        <w:numPr>
          <w:ilvl w:val="0"/>
          <w:numId w:val="4"/>
        </w:numPr>
        <w:adjustRightInd w:val="0"/>
        <w:ind w:left="360" w:firstLine="0"/>
        <w:jc w:val="both"/>
        <w:rPr>
          <w:noProof/>
          <w:color w:val="000000"/>
          <w:sz w:val="24"/>
          <w:szCs w:val="24"/>
        </w:rPr>
      </w:pPr>
      <w:r w:rsidRPr="00186E70">
        <w:rPr>
          <w:b/>
          <w:noProof/>
          <w:color w:val="000000"/>
          <w:sz w:val="24"/>
          <w:szCs w:val="24"/>
        </w:rPr>
        <w:t>Children in Local Authority Care or Previously in Local Authority Care</w:t>
      </w:r>
      <w:r w:rsidRPr="00186E70">
        <w:rPr>
          <w:noProof/>
          <w:color w:val="000000"/>
          <w:sz w:val="24"/>
          <w:szCs w:val="24"/>
        </w:rPr>
        <w:t xml:space="preserve"> – </w:t>
      </w:r>
      <w:r w:rsidRPr="00186E70" w:rsidR="00186E70">
        <w:rPr>
          <w:noProof/>
          <w:color w:val="000000"/>
          <w:sz w:val="24"/>
          <w:szCs w:val="24"/>
        </w:rPr>
        <w:t xml:space="preserve">A looked after child is a child who is (a) in the care of a local authority, or (b) being provided with accommodation by a local authority in the exercise of their social services functions (see the definition in Section 22(1) of the Children Act 1989) at the time of making an application to a school. A previously </w:t>
      </w:r>
      <w:r w:rsidRPr="00186E70" w:rsidR="00186E70">
        <w:rPr>
          <w:noProof/>
          <w:color w:val="000000"/>
          <w:sz w:val="24"/>
          <w:szCs w:val="24"/>
        </w:rPr>
        <w:lastRenderedPageBreak/>
        <w:t>looked after child means such children who were adopted (or subject to child arrangements orders or special guardianship orders) immediately following having been looked after and those children who appear to the admission authority to have been in state care outside of England and ceased to be in state care as a result of being adopted. A child is regarded as having been in state care outside of England if they were in the care of or were accommodated by a public authority, a religious organisation, or any other provider of care whose sole or main purpose is to benefit society.</w:t>
      </w:r>
    </w:p>
    <w:p w:rsidRPr="00186E70" w:rsidR="00186E70" w:rsidP="00186E70" w:rsidRDefault="00186E70" w14:paraId="446903C1" w14:textId="77777777">
      <w:pPr>
        <w:pStyle w:val="ListParagraph"/>
        <w:adjustRightInd w:val="0"/>
        <w:ind w:left="360" w:firstLine="0"/>
        <w:jc w:val="both"/>
        <w:rPr>
          <w:noProof/>
          <w:color w:val="000000"/>
          <w:sz w:val="24"/>
          <w:szCs w:val="24"/>
        </w:rPr>
      </w:pPr>
    </w:p>
    <w:p w:rsidR="009A4C35" w:rsidP="00B041E1" w:rsidRDefault="005F1A9F" w14:paraId="63044CF3" w14:textId="1120BFD9">
      <w:pPr>
        <w:pStyle w:val="ListParagraph"/>
        <w:numPr>
          <w:ilvl w:val="0"/>
          <w:numId w:val="4"/>
        </w:numPr>
        <w:adjustRightInd w:val="0"/>
        <w:ind w:left="360"/>
        <w:jc w:val="both"/>
        <w:rPr>
          <w:noProof/>
          <w:color w:val="000000"/>
          <w:sz w:val="24"/>
          <w:szCs w:val="24"/>
        </w:rPr>
      </w:pPr>
      <w:r w:rsidRPr="00B041E1">
        <w:rPr>
          <w:b/>
          <w:noProof/>
          <w:color w:val="000000"/>
          <w:sz w:val="24"/>
          <w:szCs w:val="24"/>
        </w:rPr>
        <w:t>Sibling / Current Family Association</w:t>
      </w:r>
      <w:r w:rsidRPr="00B041E1" w:rsidR="002653BA">
        <w:rPr>
          <w:noProof/>
          <w:color w:val="000000"/>
          <w:sz w:val="24"/>
          <w:szCs w:val="24"/>
        </w:rPr>
        <w:t xml:space="preserve"> - a</w:t>
      </w:r>
      <w:r w:rsidRPr="00B041E1">
        <w:rPr>
          <w:noProof/>
          <w:color w:val="000000"/>
          <w:sz w:val="24"/>
          <w:szCs w:val="24"/>
        </w:rPr>
        <w:t xml:space="preserve"> brother or sister attending</w:t>
      </w:r>
      <w:r w:rsidRPr="00B041E1" w:rsidR="002653BA">
        <w:rPr>
          <w:noProof/>
          <w:color w:val="000000"/>
          <w:sz w:val="24"/>
          <w:szCs w:val="24"/>
        </w:rPr>
        <w:t xml:space="preserve"> </w:t>
      </w:r>
      <w:r w:rsidR="007D62A4">
        <w:rPr>
          <w:noProof/>
          <w:color w:val="000000"/>
          <w:sz w:val="24"/>
          <w:szCs w:val="24"/>
        </w:rPr>
        <w:t>Selling CE Primary</w:t>
      </w:r>
      <w:r w:rsidRPr="00B041E1" w:rsidR="00964224">
        <w:rPr>
          <w:noProof/>
          <w:color w:val="000000"/>
          <w:sz w:val="24"/>
          <w:szCs w:val="24"/>
        </w:rPr>
        <w:t xml:space="preserve"> School</w:t>
      </w:r>
      <w:r w:rsidRPr="00B041E1">
        <w:rPr>
          <w:noProof/>
          <w:color w:val="000000"/>
          <w:sz w:val="24"/>
          <w:szCs w:val="24"/>
        </w:rPr>
        <w:t>; in this context brother or sister means children who live as brother or sister in the same house</w:t>
      </w:r>
      <w:r w:rsidRPr="00B041E1" w:rsidR="0023352E">
        <w:rPr>
          <w:noProof/>
          <w:color w:val="000000"/>
          <w:sz w:val="24"/>
          <w:szCs w:val="24"/>
        </w:rPr>
        <w:t xml:space="preserve"> on role at the time of entry</w:t>
      </w:r>
      <w:r w:rsidRPr="00B041E1">
        <w:rPr>
          <w:noProof/>
          <w:color w:val="000000"/>
          <w:sz w:val="24"/>
          <w:szCs w:val="24"/>
        </w:rPr>
        <w:t>, including natural brothers or sisters, adopted siblings, stepbrothers or sisters and foster brothers or sisters. The sibling link is maintained as long as the family live at the same address as when the first child applied, or has moved closer to the school than when the first child was offered a place, or has moved to an address that is less than 2 miles from the school using the distance measured by the method outlined in the distance/nearness of children’s home to</w:t>
      </w:r>
      <w:r w:rsidRPr="00B041E1" w:rsidR="009A4C35">
        <w:rPr>
          <w:noProof/>
          <w:color w:val="000000"/>
          <w:sz w:val="24"/>
          <w:szCs w:val="24"/>
        </w:rPr>
        <w:t xml:space="preserve"> school criterion.</w:t>
      </w:r>
    </w:p>
    <w:p w:rsidRPr="008C31B1" w:rsidR="008C31B1" w:rsidP="008C31B1" w:rsidRDefault="008C31B1" w14:paraId="69FC67AB" w14:textId="77777777">
      <w:pPr>
        <w:pStyle w:val="ListParagraph"/>
        <w:rPr>
          <w:noProof/>
          <w:color w:val="000000"/>
          <w:sz w:val="24"/>
          <w:szCs w:val="24"/>
        </w:rPr>
      </w:pPr>
    </w:p>
    <w:p w:rsidRPr="000C0671" w:rsidR="009A4C35" w:rsidP="00B041E1" w:rsidRDefault="00B030DD" w14:paraId="14356AD6" w14:textId="66D20067">
      <w:pPr>
        <w:pStyle w:val="ListParagraph"/>
        <w:numPr>
          <w:ilvl w:val="0"/>
          <w:numId w:val="4"/>
        </w:numPr>
        <w:adjustRightInd w:val="0"/>
        <w:ind w:left="360"/>
        <w:jc w:val="both"/>
        <w:rPr>
          <w:noProof/>
          <w:color w:val="000000"/>
          <w:sz w:val="24"/>
          <w:szCs w:val="24"/>
        </w:rPr>
      </w:pPr>
      <w:r>
        <w:rPr>
          <w:b/>
          <w:bCs/>
          <w:noProof/>
          <w:color w:val="000000"/>
          <w:sz w:val="24"/>
          <w:szCs w:val="24"/>
        </w:rPr>
        <w:t>Children with exceptional compassionate, social, medical/health or special access needs.</w:t>
      </w:r>
      <w:r>
        <w:rPr>
          <w:noProof/>
          <w:color w:val="000000"/>
          <w:sz w:val="24"/>
          <w:szCs w:val="24"/>
        </w:rPr>
        <w:t xml:space="preserve">  </w:t>
      </w:r>
      <w:r w:rsidRPr="00B041E1" w:rsidR="00022B17">
        <w:rPr>
          <w:noProof/>
          <w:color w:val="000000"/>
          <w:sz w:val="24"/>
          <w:szCs w:val="24"/>
        </w:rPr>
        <w:t xml:space="preserve">medical, health, social and special access reasons will be applied in accordance with the school’s legal obligations, in particular those under The Equality Act 2010. Priority will be given to those children whose mental or physical impairment means they have a demonstrable and significant need to attend </w:t>
      </w:r>
      <w:r w:rsidR="007D62A4">
        <w:rPr>
          <w:noProof/>
          <w:color w:val="000000"/>
          <w:sz w:val="24"/>
          <w:szCs w:val="24"/>
        </w:rPr>
        <w:t xml:space="preserve">Selling CE Primary </w:t>
      </w:r>
      <w:r w:rsidRPr="00B041E1" w:rsidR="00022B17">
        <w:rPr>
          <w:noProof/>
          <w:color w:val="000000"/>
          <w:sz w:val="24"/>
          <w:szCs w:val="24"/>
        </w:rPr>
        <w:t xml:space="preserve">School. Equally this priority will apply to children whose parents’/guardians’, physical or mental health or social needs means that they have a demonstrable and significant need to attend </w:t>
      </w:r>
      <w:r w:rsidR="007D62A4">
        <w:rPr>
          <w:noProof/>
          <w:color w:val="000000"/>
          <w:sz w:val="24"/>
          <w:szCs w:val="24"/>
        </w:rPr>
        <w:t>Selling CE Primary</w:t>
      </w:r>
      <w:r w:rsidRPr="00B041E1" w:rsidR="00022B17">
        <w:rPr>
          <w:noProof/>
          <w:color w:val="000000"/>
          <w:sz w:val="24"/>
          <w:szCs w:val="24"/>
        </w:rPr>
        <w:t xml:space="preserve"> School. Such claims will need to be supported by written evidence from a suitably qualified medical or other practitioner who can demonstrate a special connection between these needs and the school.</w:t>
      </w:r>
    </w:p>
    <w:p w:rsidRPr="00323D22" w:rsidR="009A4C35" w:rsidP="00B041E1" w:rsidRDefault="009A4C35" w14:paraId="080A9CE9" w14:textId="77777777">
      <w:pPr>
        <w:ind w:right="340"/>
        <w:jc w:val="both"/>
        <w:rPr>
          <w:sz w:val="24"/>
          <w:szCs w:val="24"/>
        </w:rPr>
      </w:pPr>
    </w:p>
    <w:p w:rsidRPr="00B041E1" w:rsidR="009A4C35" w:rsidP="00B041E1" w:rsidRDefault="00E076E7" w14:paraId="6D4D9938" w14:textId="2EF01753">
      <w:pPr>
        <w:pStyle w:val="ListParagraph"/>
        <w:numPr>
          <w:ilvl w:val="0"/>
          <w:numId w:val="4"/>
        </w:numPr>
        <w:adjustRightInd w:val="0"/>
        <w:ind w:left="360"/>
        <w:jc w:val="both"/>
        <w:rPr>
          <w:noProof/>
          <w:color w:val="000000"/>
          <w:sz w:val="24"/>
          <w:szCs w:val="24"/>
        </w:rPr>
      </w:pPr>
      <w:r w:rsidRPr="00B041E1">
        <w:rPr>
          <w:b/>
          <w:noProof/>
          <w:color w:val="000000"/>
          <w:sz w:val="24"/>
          <w:szCs w:val="24"/>
        </w:rPr>
        <w:t xml:space="preserve">Children, who along with their parents or guardians, </w:t>
      </w:r>
      <w:r w:rsidRPr="004A0E4C">
        <w:rPr>
          <w:b/>
          <w:noProof/>
          <w:color w:val="000000"/>
          <w:sz w:val="24"/>
          <w:szCs w:val="24"/>
        </w:rPr>
        <w:t>regularly attend public worship scheduled and advertised within the pattern of services of the Parish C</w:t>
      </w:r>
      <w:r w:rsidRPr="004A0E4C" w:rsidR="00775302">
        <w:rPr>
          <w:b/>
          <w:noProof/>
          <w:color w:val="000000"/>
          <w:sz w:val="24"/>
          <w:szCs w:val="24"/>
        </w:rPr>
        <w:t xml:space="preserve">hurch of St </w:t>
      </w:r>
      <w:r w:rsidRPr="004A0E4C" w:rsidR="00CC698F">
        <w:rPr>
          <w:b/>
          <w:noProof/>
          <w:color w:val="000000"/>
          <w:sz w:val="24"/>
          <w:szCs w:val="24"/>
        </w:rPr>
        <w:t>Mary the Virgin</w:t>
      </w:r>
      <w:r w:rsidRPr="004A0E4C">
        <w:rPr>
          <w:b/>
          <w:noProof/>
          <w:color w:val="000000"/>
          <w:sz w:val="24"/>
          <w:szCs w:val="24"/>
        </w:rPr>
        <w:t xml:space="preserve">, </w:t>
      </w:r>
      <w:r w:rsidRPr="004A0E4C" w:rsidR="00CA568C">
        <w:rPr>
          <w:b/>
          <w:noProof/>
          <w:color w:val="000000"/>
          <w:sz w:val="24"/>
          <w:szCs w:val="24"/>
        </w:rPr>
        <w:t>Selling</w:t>
      </w:r>
      <w:r w:rsidRPr="004A0E4C">
        <w:rPr>
          <w:b/>
          <w:noProof/>
          <w:color w:val="000000"/>
          <w:sz w:val="24"/>
          <w:szCs w:val="24"/>
        </w:rPr>
        <w:t xml:space="preserve"> and </w:t>
      </w:r>
      <w:r w:rsidRPr="004A0E4C" w:rsidR="009A4C35">
        <w:rPr>
          <w:b/>
          <w:noProof/>
          <w:color w:val="000000"/>
          <w:sz w:val="24"/>
          <w:szCs w:val="24"/>
        </w:rPr>
        <w:t>Children from families who are communicant members of the Church of England or other denominations affiliated to the British</w:t>
      </w:r>
      <w:r w:rsidRPr="00B041E1" w:rsidR="009A4C35">
        <w:rPr>
          <w:b/>
          <w:noProof/>
          <w:color w:val="000000"/>
          <w:sz w:val="24"/>
          <w:szCs w:val="24"/>
        </w:rPr>
        <w:t xml:space="preserve"> Council of Churches.</w:t>
      </w:r>
      <w:r w:rsidRPr="00B041E1" w:rsidR="009A4C35">
        <w:rPr>
          <w:noProof/>
          <w:color w:val="000000"/>
          <w:sz w:val="24"/>
          <w:szCs w:val="24"/>
        </w:rPr>
        <w:t xml:space="preserve"> We would expect church attendance to be no less than twelve visits during a calendar year. Please see supplementary application form below.</w:t>
      </w:r>
    </w:p>
    <w:p w:rsidRPr="000C0671" w:rsidR="007050ED" w:rsidP="000C0671" w:rsidRDefault="007050ED" w14:paraId="7B9D32E2" w14:textId="77777777">
      <w:pPr>
        <w:rPr>
          <w:noProof/>
          <w:color w:val="000000"/>
          <w:sz w:val="24"/>
          <w:szCs w:val="24"/>
        </w:rPr>
      </w:pPr>
    </w:p>
    <w:p w:rsidR="009A4C35" w:rsidP="00B13820" w:rsidRDefault="009A4C35" w14:paraId="38C5A9B3" w14:textId="0AEE014E">
      <w:pPr>
        <w:pStyle w:val="ListParagraph"/>
        <w:numPr>
          <w:ilvl w:val="0"/>
          <w:numId w:val="4"/>
        </w:numPr>
        <w:adjustRightInd w:val="0"/>
        <w:ind w:left="360"/>
        <w:jc w:val="both"/>
        <w:rPr>
          <w:noProof/>
          <w:color w:val="000000"/>
          <w:sz w:val="24"/>
          <w:szCs w:val="24"/>
        </w:rPr>
      </w:pPr>
      <w:r w:rsidRPr="007050ED">
        <w:rPr>
          <w:b/>
          <w:noProof/>
          <w:color w:val="000000"/>
          <w:sz w:val="24"/>
          <w:szCs w:val="24"/>
        </w:rPr>
        <w:t xml:space="preserve">Children of </w:t>
      </w:r>
      <w:r w:rsidR="00FA7ACC">
        <w:rPr>
          <w:b/>
          <w:noProof/>
          <w:color w:val="000000"/>
          <w:sz w:val="24"/>
          <w:szCs w:val="24"/>
        </w:rPr>
        <w:t>school</w:t>
      </w:r>
      <w:r w:rsidR="001459A1">
        <w:rPr>
          <w:b/>
          <w:noProof/>
          <w:color w:val="000000"/>
          <w:sz w:val="24"/>
          <w:szCs w:val="24"/>
        </w:rPr>
        <w:t xml:space="preserve"> </w:t>
      </w:r>
      <w:r w:rsidRPr="007050ED">
        <w:rPr>
          <w:b/>
          <w:noProof/>
          <w:color w:val="000000"/>
          <w:sz w:val="24"/>
          <w:szCs w:val="24"/>
        </w:rPr>
        <w:t>staff</w:t>
      </w:r>
      <w:r w:rsidRPr="007050ED" w:rsidR="007050ED">
        <w:rPr>
          <w:b/>
          <w:noProof/>
          <w:color w:val="000000"/>
          <w:sz w:val="24"/>
          <w:szCs w:val="24"/>
        </w:rPr>
        <w:t xml:space="preserve">. </w:t>
      </w:r>
      <w:r w:rsidRPr="007050ED">
        <w:rPr>
          <w:noProof/>
          <w:color w:val="000000"/>
          <w:sz w:val="24"/>
          <w:szCs w:val="24"/>
        </w:rPr>
        <w:t xml:space="preserve">A child of a current member of staff of the </w:t>
      </w:r>
      <w:r w:rsidR="00FA7ACC">
        <w:rPr>
          <w:noProof/>
          <w:color w:val="000000"/>
          <w:sz w:val="24"/>
          <w:szCs w:val="24"/>
        </w:rPr>
        <w:t>school</w:t>
      </w:r>
      <w:r w:rsidR="001459A1">
        <w:rPr>
          <w:noProof/>
          <w:color w:val="000000"/>
          <w:sz w:val="24"/>
          <w:szCs w:val="24"/>
        </w:rPr>
        <w:t xml:space="preserve"> </w:t>
      </w:r>
      <w:r w:rsidRPr="007050ED">
        <w:rPr>
          <w:noProof/>
          <w:color w:val="000000"/>
          <w:sz w:val="24"/>
          <w:szCs w:val="24"/>
        </w:rPr>
        <w:t>will be considered eligible for a place at the school.</w:t>
      </w:r>
    </w:p>
    <w:p w:rsidRPr="008A24C3" w:rsidR="008A24C3" w:rsidP="008A24C3" w:rsidRDefault="008A24C3" w14:paraId="40F248F8" w14:textId="77777777">
      <w:pPr>
        <w:pStyle w:val="ListParagraph"/>
        <w:rPr>
          <w:noProof/>
          <w:color w:val="000000"/>
          <w:sz w:val="24"/>
          <w:szCs w:val="24"/>
        </w:rPr>
      </w:pPr>
    </w:p>
    <w:p w:rsidR="008A24C3" w:rsidP="008A24C3" w:rsidRDefault="008A24C3" w14:paraId="3A037868" w14:textId="77777777">
      <w:pPr>
        <w:pStyle w:val="ListParagraph"/>
        <w:ind w:left="709"/>
        <w:rPr>
          <w:noProof/>
          <w:color w:val="000000"/>
          <w:sz w:val="24"/>
          <w:szCs w:val="24"/>
        </w:rPr>
      </w:pPr>
      <w:r w:rsidRPr="008A24C3">
        <w:rPr>
          <w:noProof/>
          <w:color w:val="000000"/>
          <w:sz w:val="24"/>
          <w:szCs w:val="24"/>
        </w:rPr>
        <w:t>Admission authorities may give priority in their oversubscription criteria to children of staff</w:t>
      </w:r>
    </w:p>
    <w:p w:rsidRPr="008A24C3" w:rsidR="008A24C3" w:rsidP="008A24C3" w:rsidRDefault="008A24C3" w14:paraId="6F6D6DE4" w14:textId="43235DD4">
      <w:pPr>
        <w:pStyle w:val="ListParagraph"/>
        <w:ind w:left="709"/>
        <w:rPr>
          <w:noProof/>
          <w:color w:val="000000"/>
          <w:sz w:val="24"/>
          <w:szCs w:val="24"/>
        </w:rPr>
      </w:pPr>
      <w:r w:rsidRPr="008A24C3">
        <w:rPr>
          <w:noProof/>
          <w:color w:val="000000"/>
          <w:sz w:val="24"/>
          <w:szCs w:val="24"/>
        </w:rPr>
        <w:t xml:space="preserve">in either or both of the following circumstances: </w:t>
      </w:r>
    </w:p>
    <w:p w:rsidRPr="008A24C3" w:rsidR="008A24C3" w:rsidP="008A24C3" w:rsidRDefault="008A24C3" w14:paraId="541DA5E9" w14:textId="77777777">
      <w:pPr>
        <w:pStyle w:val="ListParagraph"/>
        <w:rPr>
          <w:noProof/>
          <w:color w:val="000000"/>
          <w:sz w:val="24"/>
          <w:szCs w:val="24"/>
        </w:rPr>
      </w:pPr>
    </w:p>
    <w:p w:rsidRPr="008A24C3" w:rsidR="008A24C3" w:rsidP="008A24C3" w:rsidRDefault="008A24C3" w14:paraId="1072ACA5" w14:textId="47E6D11C">
      <w:pPr>
        <w:pStyle w:val="ListParagraph"/>
        <w:ind w:left="709"/>
        <w:rPr>
          <w:noProof/>
          <w:color w:val="000000"/>
          <w:sz w:val="24"/>
          <w:szCs w:val="24"/>
        </w:rPr>
      </w:pPr>
      <w:r w:rsidRPr="008A24C3">
        <w:rPr>
          <w:noProof/>
          <w:color w:val="000000"/>
          <w:sz w:val="24"/>
          <w:szCs w:val="24"/>
        </w:rPr>
        <w:t>a)</w:t>
      </w:r>
      <w:r>
        <w:rPr>
          <w:noProof/>
          <w:color w:val="000000"/>
          <w:sz w:val="24"/>
          <w:szCs w:val="24"/>
        </w:rPr>
        <w:t xml:space="preserve"> </w:t>
      </w:r>
      <w:r w:rsidRPr="008A24C3">
        <w:rPr>
          <w:noProof/>
          <w:color w:val="000000"/>
          <w:sz w:val="24"/>
          <w:szCs w:val="24"/>
        </w:rPr>
        <w:t xml:space="preserve"> where the member of staff has been employed at the school for two or more years at the time at which the application for admission to the school is made, and/or </w:t>
      </w:r>
    </w:p>
    <w:p w:rsidR="008A24C3" w:rsidP="008A24C3" w:rsidRDefault="008A24C3" w14:paraId="5EE772A5" w14:textId="722A92C9">
      <w:pPr>
        <w:pStyle w:val="ListParagraph"/>
        <w:adjustRightInd w:val="0"/>
        <w:ind w:left="360" w:firstLine="0"/>
        <w:jc w:val="both"/>
        <w:rPr>
          <w:noProof/>
          <w:color w:val="000000"/>
          <w:sz w:val="24"/>
          <w:szCs w:val="24"/>
        </w:rPr>
      </w:pPr>
      <w:r w:rsidRPr="008A24C3">
        <w:rPr>
          <w:noProof/>
          <w:color w:val="000000"/>
          <w:sz w:val="24"/>
          <w:szCs w:val="24"/>
        </w:rPr>
        <w:t xml:space="preserve">b) </w:t>
      </w:r>
      <w:r>
        <w:rPr>
          <w:noProof/>
          <w:color w:val="000000"/>
          <w:sz w:val="24"/>
          <w:szCs w:val="24"/>
        </w:rPr>
        <w:t xml:space="preserve"> </w:t>
      </w:r>
      <w:r w:rsidRPr="008A24C3">
        <w:rPr>
          <w:noProof/>
          <w:color w:val="000000"/>
          <w:sz w:val="24"/>
          <w:szCs w:val="24"/>
        </w:rPr>
        <w:t>the member of staff is recruited to fill a vacant post for which there is a demonstrable</w:t>
      </w:r>
    </w:p>
    <w:p w:rsidR="008A24C3" w:rsidP="008A24C3" w:rsidRDefault="008A24C3" w14:paraId="395AE1B1" w14:textId="0B37786B">
      <w:pPr>
        <w:pStyle w:val="ListParagraph"/>
        <w:adjustRightInd w:val="0"/>
        <w:ind w:left="360" w:firstLine="0"/>
        <w:jc w:val="both"/>
        <w:rPr>
          <w:noProof/>
          <w:color w:val="000000"/>
          <w:sz w:val="24"/>
          <w:szCs w:val="24"/>
        </w:rPr>
      </w:pPr>
      <w:r>
        <w:rPr>
          <w:noProof/>
          <w:color w:val="000000"/>
          <w:sz w:val="24"/>
          <w:szCs w:val="24"/>
        </w:rPr>
        <w:t xml:space="preserve">     skill </w:t>
      </w:r>
      <w:r w:rsidRPr="008A24C3">
        <w:rPr>
          <w:noProof/>
          <w:color w:val="000000"/>
          <w:sz w:val="24"/>
          <w:szCs w:val="24"/>
        </w:rPr>
        <w:t>shortage.</w:t>
      </w:r>
    </w:p>
    <w:p w:rsidR="007050ED" w:rsidP="007050ED" w:rsidRDefault="007050ED" w14:paraId="7D39C206" w14:textId="77777777">
      <w:pPr>
        <w:pStyle w:val="ListParagraph"/>
        <w:rPr>
          <w:noProof/>
          <w:color w:val="000000"/>
          <w:sz w:val="24"/>
          <w:szCs w:val="24"/>
        </w:rPr>
      </w:pPr>
    </w:p>
    <w:p w:rsidRPr="007050ED" w:rsidR="00215E3E" w:rsidP="007050ED" w:rsidRDefault="00215E3E" w14:paraId="3A9FE6A1" w14:textId="77777777">
      <w:pPr>
        <w:pStyle w:val="ListParagraph"/>
        <w:rPr>
          <w:noProof/>
          <w:color w:val="000000"/>
          <w:sz w:val="24"/>
          <w:szCs w:val="24"/>
        </w:rPr>
      </w:pPr>
    </w:p>
    <w:p w:rsidR="00CF18B5" w:rsidP="00215E3E" w:rsidRDefault="00CF18B5" w14:paraId="7060ADE1" w14:textId="2A49FC03">
      <w:pPr>
        <w:pStyle w:val="BodyText"/>
        <w:numPr>
          <w:ilvl w:val="0"/>
          <w:numId w:val="4"/>
        </w:numPr>
        <w:spacing w:before="11"/>
        <w:ind w:left="426"/>
      </w:pPr>
      <w:r w:rsidRPr="00215E3E">
        <w:rPr>
          <w:b/>
          <w:noProof/>
          <w:color w:val="000000"/>
        </w:rPr>
        <w:t>Nearness of children's homes to school</w:t>
      </w:r>
      <w:r w:rsidRPr="00215E3E">
        <w:rPr>
          <w:bCs/>
          <w:noProof/>
          <w:color w:val="000000"/>
        </w:rPr>
        <w:t xml:space="preserve"> - we use the distance between the child’s</w:t>
      </w:r>
      <w:r w:rsidRPr="00EE56EF">
        <w:t xml:space="preserve"> permanent home address (defined in KCC’s annual admissions prospectus) and the school, measured in a straight line using the National Land and Property Gazetteer (NLPG) address point. Distances are measured from a point defined as within the child’s home to a point defined as within the school as specified by NLPG. The same address point on the school site is used for everybody. </w:t>
      </w:r>
    </w:p>
    <w:p w:rsidR="00CF18B5" w:rsidP="00CF18B5" w:rsidRDefault="00CF18B5" w14:paraId="47FB9776" w14:textId="77777777">
      <w:pPr>
        <w:pStyle w:val="BodyText"/>
        <w:spacing w:before="11"/>
        <w:ind w:left="113"/>
        <w:rPr>
          <w:b/>
          <w:bCs/>
        </w:rPr>
      </w:pPr>
    </w:p>
    <w:p w:rsidRPr="009854EB" w:rsidR="00CF18B5" w:rsidP="00CF18B5" w:rsidRDefault="00CF18B5" w14:paraId="19EE5420" w14:textId="77777777">
      <w:pPr>
        <w:pStyle w:val="BodyText"/>
        <w:spacing w:before="11"/>
        <w:ind w:left="113"/>
        <w:rPr>
          <w:lang w:val="en-GB"/>
        </w:rPr>
      </w:pPr>
      <w:r w:rsidRPr="00EE56EF">
        <w:t xml:space="preserve">When we apply the distance criterion for the school, these straight-line measurements are used to determine how close each applicant’s address is to the school. Where applications are made </w:t>
      </w:r>
      <w:r w:rsidRPr="00EE56EF">
        <w:lastRenderedPageBreak/>
        <w:t xml:space="preserve">from properties or abodes that are not registered to the NLPG, including new build properties, KCC may be required to use planning sites or other relevant co-ordinates. In exceptional circumstances where alternative co-ordinates are not available, measurements will be determined by a Senior Admissions Officer and confirmed by Head of Service.    </w:t>
      </w:r>
    </w:p>
    <w:p w:rsidRPr="00323D22" w:rsidR="000C5C09" w:rsidRDefault="000C5C09" w14:paraId="189E35BC" w14:textId="77777777">
      <w:pPr>
        <w:pStyle w:val="BodyText"/>
        <w:spacing w:before="11"/>
      </w:pPr>
    </w:p>
    <w:p w:rsidRPr="00323D22" w:rsidR="00245FBB" w:rsidP="00245FBB" w:rsidRDefault="00245FBB" w14:paraId="104BD252" w14:textId="77777777">
      <w:pPr>
        <w:spacing w:line="259" w:lineRule="auto"/>
        <w:rPr>
          <w:sz w:val="24"/>
          <w:szCs w:val="24"/>
        </w:rPr>
      </w:pPr>
      <w:r w:rsidRPr="00323D22">
        <w:rPr>
          <w:b/>
          <w:sz w:val="24"/>
          <w:szCs w:val="24"/>
          <w:u w:color="000000"/>
        </w:rPr>
        <w:t>Applications</w:t>
      </w:r>
    </w:p>
    <w:p w:rsidRPr="00323D22" w:rsidR="000C5C09" w:rsidP="00286272" w:rsidRDefault="005F1A9F" w14:paraId="63E51A54" w14:textId="28F29B0B">
      <w:pPr>
        <w:pStyle w:val="BodyText"/>
        <w:ind w:right="115"/>
        <w:jc w:val="both"/>
      </w:pPr>
      <w:r w:rsidRPr="00323D22">
        <w:t xml:space="preserve">Applications for entrance should be made through Kent Primary Admissions Scheme, if applicants live outside the area at the time of application, these should be made through their home local authority. You will be required to complete the Reception Common Application Form (RCAF) online through the KCC website </w:t>
      </w:r>
      <w:hyperlink r:id="rId11">
        <w:r w:rsidRPr="00323D22">
          <w:rPr>
            <w:color w:val="0000FF"/>
          </w:rPr>
          <w:t>www.kent.gov.uk/ola</w:t>
        </w:r>
      </w:hyperlink>
      <w:r w:rsidRPr="00323D22">
        <w:t xml:space="preserve">. Telephone 03000 412121. National closing date for applications is 15 January and National offer days are </w:t>
      </w:r>
      <w:r w:rsidRPr="00323D22" w:rsidR="00E97791">
        <w:t>16 April</w:t>
      </w:r>
      <w:r w:rsidRPr="00323D22">
        <w:t>. Late applications will be placed on a waiting list and places allocated based on the above criteria.</w:t>
      </w:r>
    </w:p>
    <w:p w:rsidRPr="00323D22" w:rsidR="005E6415" w:rsidRDefault="005E6415" w14:paraId="4F938A3C" w14:textId="49B0A0DC">
      <w:pPr>
        <w:pStyle w:val="BodyText"/>
        <w:ind w:left="113" w:right="115"/>
        <w:jc w:val="both"/>
      </w:pPr>
    </w:p>
    <w:p w:rsidRPr="00323D22" w:rsidR="00245FBB" w:rsidP="00245FBB" w:rsidRDefault="00245FBB" w14:paraId="71F14ABE" w14:textId="77777777">
      <w:pPr>
        <w:spacing w:line="259" w:lineRule="auto"/>
        <w:rPr>
          <w:sz w:val="24"/>
          <w:szCs w:val="24"/>
        </w:rPr>
      </w:pPr>
      <w:r w:rsidRPr="00323D22">
        <w:rPr>
          <w:b/>
          <w:sz w:val="24"/>
          <w:szCs w:val="24"/>
          <w:u w:color="000000"/>
        </w:rPr>
        <w:t>Tie Breaker</w:t>
      </w:r>
      <w:r w:rsidRPr="00323D22">
        <w:rPr>
          <w:b/>
          <w:sz w:val="24"/>
          <w:szCs w:val="24"/>
        </w:rPr>
        <w:t xml:space="preserve">  </w:t>
      </w:r>
    </w:p>
    <w:p w:rsidRPr="00323D22" w:rsidR="00245FBB" w:rsidP="00245FBB" w:rsidRDefault="00245FBB" w14:paraId="50CD4ABE" w14:textId="19D77516">
      <w:pPr>
        <w:pStyle w:val="BodyText"/>
        <w:ind w:right="122"/>
        <w:jc w:val="both"/>
      </w:pPr>
      <w:r w:rsidRPr="00323D22">
        <w:t xml:space="preserve">In the unlikely event that two or more children are unable to be separated and in all other ways have equal eligibility for the last available place at the school, the names will be allocated a number and drawn randomly, this must be supervised by someone independent of the </w:t>
      </w:r>
      <w:r w:rsidR="00E97791">
        <w:t>school</w:t>
      </w:r>
      <w:r w:rsidRPr="00323D22">
        <w:t>, to decide which child should be given the</w:t>
      </w:r>
      <w:r w:rsidRPr="00323D22">
        <w:rPr>
          <w:spacing w:val="-21"/>
        </w:rPr>
        <w:t xml:space="preserve"> </w:t>
      </w:r>
      <w:r w:rsidRPr="00323D22">
        <w:t>place.</w:t>
      </w:r>
    </w:p>
    <w:p w:rsidRPr="00323D22" w:rsidR="000C5C09" w:rsidRDefault="000C5C09" w14:paraId="672FFE87" w14:textId="77777777">
      <w:pPr>
        <w:pStyle w:val="BodyText"/>
        <w:spacing w:before="11"/>
      </w:pPr>
    </w:p>
    <w:p w:rsidRPr="00323D22" w:rsidR="000C5C09" w:rsidRDefault="005F1A9F" w14:paraId="37445E1B" w14:textId="77777777">
      <w:pPr>
        <w:pStyle w:val="Heading1"/>
      </w:pPr>
      <w:r w:rsidRPr="00323D22">
        <w:t>Appeals</w:t>
      </w:r>
    </w:p>
    <w:p w:rsidRPr="00323D22" w:rsidR="000C5C09" w:rsidRDefault="005F1A9F" w14:paraId="54DAFC36" w14:textId="63023D89">
      <w:pPr>
        <w:pStyle w:val="BodyText"/>
        <w:ind w:left="113" w:right="114"/>
        <w:jc w:val="both"/>
      </w:pPr>
      <w:r w:rsidRPr="00323D22">
        <w:t xml:space="preserve">Parents have the right to appeal against any refusal to admit their child. Appeals should be directed to an Appeals Committee established within the terms of the Education Act 1996. Details of the appeals procedure can be obtained from the clerk to the </w:t>
      </w:r>
      <w:r w:rsidR="00E97791">
        <w:t>Trust Board</w:t>
      </w:r>
      <w:r w:rsidRPr="00323D22">
        <w:t>. The Appeals Committee will notify the Appellant of the outcome:</w:t>
      </w:r>
    </w:p>
    <w:p w:rsidRPr="00323D22" w:rsidR="000C5C09" w:rsidP="00215E3E" w:rsidRDefault="005F1A9F" w14:paraId="700A8B9D" w14:textId="23E8176D">
      <w:pPr>
        <w:pStyle w:val="ListParagraph"/>
        <w:numPr>
          <w:ilvl w:val="1"/>
          <w:numId w:val="4"/>
        </w:numPr>
        <w:tabs>
          <w:tab w:val="left" w:pos="835"/>
        </w:tabs>
        <w:ind w:right="116"/>
        <w:jc w:val="both"/>
        <w:rPr>
          <w:sz w:val="24"/>
          <w:szCs w:val="24"/>
        </w:rPr>
      </w:pPr>
      <w:r w:rsidRPr="00323D22">
        <w:rPr>
          <w:sz w:val="24"/>
          <w:szCs w:val="24"/>
        </w:rPr>
        <w:t>Appeals must be lodged in line with the Local Authority’s published date (</w:t>
      </w:r>
      <w:r w:rsidR="00186E70">
        <w:rPr>
          <w:sz w:val="24"/>
          <w:szCs w:val="24"/>
        </w:rPr>
        <w:t>14</w:t>
      </w:r>
      <w:r w:rsidRPr="00323D22">
        <w:rPr>
          <w:sz w:val="24"/>
          <w:szCs w:val="24"/>
        </w:rPr>
        <w:t xml:space="preserve"> May</w:t>
      </w:r>
      <w:r w:rsidR="00186E70">
        <w:rPr>
          <w:sz w:val="24"/>
          <w:szCs w:val="24"/>
        </w:rPr>
        <w:t xml:space="preserve"> 202</w:t>
      </w:r>
      <w:r w:rsidR="001678FF">
        <w:rPr>
          <w:sz w:val="24"/>
          <w:szCs w:val="24"/>
        </w:rPr>
        <w:t>5</w:t>
      </w:r>
      <w:r w:rsidRPr="00323D22">
        <w:rPr>
          <w:sz w:val="24"/>
          <w:szCs w:val="24"/>
        </w:rPr>
        <w:t>), except where the initial application was a late application, in which case the appeal must be lodged within 21 days of the allocation decision being sent to the</w:t>
      </w:r>
      <w:r w:rsidRPr="00323D22">
        <w:rPr>
          <w:spacing w:val="-22"/>
          <w:sz w:val="24"/>
          <w:szCs w:val="24"/>
        </w:rPr>
        <w:t xml:space="preserve"> </w:t>
      </w:r>
      <w:r w:rsidRPr="00323D22">
        <w:rPr>
          <w:sz w:val="24"/>
          <w:szCs w:val="24"/>
        </w:rPr>
        <w:t>parents.</w:t>
      </w:r>
    </w:p>
    <w:p w:rsidRPr="00323D22" w:rsidR="000C5C09" w:rsidP="00215E3E" w:rsidRDefault="005F1A9F" w14:paraId="5F9B0ABB" w14:textId="222C4CDE">
      <w:pPr>
        <w:pStyle w:val="ListParagraph"/>
        <w:numPr>
          <w:ilvl w:val="1"/>
          <w:numId w:val="4"/>
        </w:numPr>
        <w:tabs>
          <w:tab w:val="left" w:pos="833"/>
          <w:tab w:val="left" w:pos="835"/>
        </w:tabs>
        <w:spacing w:line="292" w:lineRule="exact"/>
        <w:rPr>
          <w:sz w:val="24"/>
          <w:szCs w:val="24"/>
        </w:rPr>
      </w:pPr>
      <w:r w:rsidRPr="00323D22">
        <w:rPr>
          <w:sz w:val="24"/>
          <w:szCs w:val="24"/>
        </w:rPr>
        <w:t xml:space="preserve">The </w:t>
      </w:r>
      <w:r w:rsidR="00E97791">
        <w:rPr>
          <w:sz w:val="24"/>
          <w:szCs w:val="24"/>
        </w:rPr>
        <w:t>School</w:t>
      </w:r>
      <w:r w:rsidRPr="00323D22">
        <w:rPr>
          <w:sz w:val="24"/>
          <w:szCs w:val="24"/>
        </w:rPr>
        <w:t xml:space="preserve"> will acknowledge an appeal within seven working days of it being</w:t>
      </w:r>
      <w:r w:rsidRPr="00323D22">
        <w:rPr>
          <w:spacing w:val="-31"/>
          <w:sz w:val="24"/>
          <w:szCs w:val="24"/>
        </w:rPr>
        <w:t xml:space="preserve"> </w:t>
      </w:r>
      <w:r w:rsidRPr="00323D22">
        <w:rPr>
          <w:sz w:val="24"/>
          <w:szCs w:val="24"/>
        </w:rPr>
        <w:t>lodged.</w:t>
      </w:r>
    </w:p>
    <w:p w:rsidRPr="00323D22" w:rsidR="000C5C09" w:rsidP="00215E3E" w:rsidRDefault="005F1A9F" w14:paraId="59F79C25" w14:textId="77777777">
      <w:pPr>
        <w:pStyle w:val="ListParagraph"/>
        <w:numPr>
          <w:ilvl w:val="1"/>
          <w:numId w:val="4"/>
        </w:numPr>
        <w:tabs>
          <w:tab w:val="left" w:pos="833"/>
          <w:tab w:val="left" w:pos="835"/>
        </w:tabs>
        <w:spacing w:line="293" w:lineRule="exact"/>
        <w:rPr>
          <w:sz w:val="24"/>
          <w:szCs w:val="24"/>
        </w:rPr>
      </w:pPr>
      <w:r w:rsidRPr="00323D22">
        <w:rPr>
          <w:sz w:val="24"/>
          <w:szCs w:val="24"/>
        </w:rPr>
        <w:t>Appeals relating to other admissions can be made at any</w:t>
      </w:r>
      <w:r w:rsidRPr="00323D22">
        <w:rPr>
          <w:spacing w:val="-25"/>
          <w:sz w:val="24"/>
          <w:szCs w:val="24"/>
        </w:rPr>
        <w:t xml:space="preserve"> </w:t>
      </w:r>
      <w:r w:rsidRPr="00323D22">
        <w:rPr>
          <w:sz w:val="24"/>
          <w:szCs w:val="24"/>
        </w:rPr>
        <w:t>time.</w:t>
      </w:r>
    </w:p>
    <w:p w:rsidRPr="00323D22" w:rsidR="000C5C09" w:rsidRDefault="000C5C09" w14:paraId="0B2E2D15" w14:textId="77777777">
      <w:pPr>
        <w:pStyle w:val="BodyText"/>
      </w:pPr>
    </w:p>
    <w:p w:rsidRPr="00323D22" w:rsidR="000C5C09" w:rsidRDefault="005F1A9F" w14:paraId="058438DA" w14:textId="77777777">
      <w:pPr>
        <w:pStyle w:val="Heading1"/>
        <w:spacing w:before="228"/>
      </w:pPr>
      <w:r w:rsidRPr="00323D22">
        <w:t>DEFERRED ENTRY FOR INFANTS</w:t>
      </w:r>
    </w:p>
    <w:p w:rsidRPr="00323D22" w:rsidR="000C5C09" w:rsidRDefault="005F1A9F" w14:paraId="71840D3B" w14:textId="7A6B3EDE">
      <w:pPr>
        <w:pStyle w:val="BodyText"/>
        <w:ind w:left="113" w:right="113"/>
        <w:jc w:val="both"/>
      </w:pPr>
      <w:r w:rsidRPr="00323D22">
        <w:t>Parents offered a place for their child have a right to defer entry, or to take a place up part-time, until the start of the term beginning immediately after their child has reached compulsory school age.  However, places cannot be deferred until the next academic year.</w:t>
      </w:r>
    </w:p>
    <w:p w:rsidRPr="00323D22" w:rsidR="000C5C09" w:rsidRDefault="000C5C09" w14:paraId="7ED5CB19" w14:textId="77777777">
      <w:pPr>
        <w:pStyle w:val="BodyText"/>
        <w:spacing w:before="10"/>
      </w:pPr>
    </w:p>
    <w:p w:rsidRPr="00323D22" w:rsidR="000C5C09" w:rsidRDefault="005F1A9F" w14:paraId="6ADD7165" w14:textId="77777777">
      <w:pPr>
        <w:pStyle w:val="Heading1"/>
        <w:spacing w:before="1"/>
      </w:pPr>
      <w:r w:rsidRPr="00323D22">
        <w:t>ADMISSION OF CHILDREN OUTSIDE THEIR NORMAL AGE GROUP</w:t>
      </w:r>
    </w:p>
    <w:p w:rsidRPr="00323D22" w:rsidR="000C5C09" w:rsidRDefault="005F1A9F" w14:paraId="522353F1" w14:textId="77777777">
      <w:pPr>
        <w:pStyle w:val="BodyText"/>
        <w:ind w:left="113" w:right="120"/>
        <w:jc w:val="both"/>
      </w:pPr>
      <w:r w:rsidRPr="00323D22">
        <w:t>Parents may request that their child is admitted to a year group outside their normal age range, for instance where the child is gifted or talented or where a child has suffered from particular social or medical issues impacting on his or her schooling. All such requests will be considered on their merits and either agreed or refused, on that basis. If a request is refused, the child will still be considered for admission to their normal age group.</w:t>
      </w:r>
    </w:p>
    <w:p w:rsidRPr="00323D22" w:rsidR="000C5C09" w:rsidRDefault="000C5C09" w14:paraId="305821EA" w14:textId="77777777">
      <w:pPr>
        <w:pStyle w:val="BodyText"/>
        <w:spacing w:before="11"/>
      </w:pPr>
    </w:p>
    <w:p w:rsidRPr="00323D22" w:rsidR="000C5C09" w:rsidRDefault="005F1A9F" w14:paraId="4019CDEC" w14:textId="77777777">
      <w:pPr>
        <w:pStyle w:val="BodyText"/>
        <w:ind w:left="113"/>
        <w:jc w:val="both"/>
      </w:pPr>
      <w:r w:rsidRPr="00323D22">
        <w:t>The process for requesting such an admission is as follows:</w:t>
      </w:r>
    </w:p>
    <w:p w:rsidRPr="00323D22" w:rsidR="000C5C09" w:rsidRDefault="000C5C09" w14:paraId="38FDAE40" w14:textId="77777777">
      <w:pPr>
        <w:pStyle w:val="BodyText"/>
        <w:spacing w:before="11"/>
      </w:pPr>
    </w:p>
    <w:p w:rsidRPr="00323D22" w:rsidR="000C5C09" w:rsidRDefault="005F1A9F" w14:paraId="7712AD15" w14:textId="77777777">
      <w:pPr>
        <w:pStyle w:val="BodyText"/>
        <w:ind w:left="113" w:right="127"/>
        <w:jc w:val="both"/>
      </w:pPr>
      <w:r w:rsidRPr="00323D22">
        <w:t>With the application, parents should request that the child is admitted to another year group (state which one), and the reasons for that request.</w:t>
      </w:r>
    </w:p>
    <w:p w:rsidRPr="00323D22" w:rsidR="000C5C09" w:rsidRDefault="005F1A9F" w14:paraId="2BFFD056" w14:textId="2533B1B9">
      <w:pPr>
        <w:pStyle w:val="BodyText"/>
        <w:spacing w:before="64"/>
        <w:ind w:left="113" w:right="125"/>
        <w:jc w:val="both"/>
      </w:pPr>
      <w:r w:rsidRPr="00323D22">
        <w:t>Parents will submit any evidence in support of their case with the application, for instance from a medical practitioner, Headteacher etc. Some of the evidence a parent might submit could include:</w:t>
      </w:r>
    </w:p>
    <w:p w:rsidRPr="00323D22" w:rsidR="000C5C09" w:rsidRDefault="000C5C09" w14:paraId="0FE84704" w14:textId="77777777">
      <w:pPr>
        <w:pStyle w:val="BodyText"/>
      </w:pPr>
    </w:p>
    <w:p w:rsidRPr="00323D22" w:rsidR="000C5C09" w:rsidP="00215E3E" w:rsidRDefault="005F1A9F" w14:paraId="5CF91AC6" w14:textId="059E4E6F">
      <w:pPr>
        <w:pStyle w:val="ListParagraph"/>
        <w:numPr>
          <w:ilvl w:val="1"/>
          <w:numId w:val="4"/>
        </w:numPr>
        <w:tabs>
          <w:tab w:val="left" w:pos="833"/>
          <w:tab w:val="left" w:pos="835"/>
        </w:tabs>
        <w:ind w:right="115"/>
        <w:rPr>
          <w:sz w:val="24"/>
          <w:szCs w:val="24"/>
        </w:rPr>
      </w:pPr>
      <w:r w:rsidRPr="00323D22">
        <w:rPr>
          <w:sz w:val="24"/>
          <w:szCs w:val="24"/>
        </w:rPr>
        <w:t>whether the child is ‘summer born’ and is seeking admission to a year group other than the Reception Year (or is seeking admission to the Reception Year rather than Year</w:t>
      </w:r>
      <w:r w:rsidRPr="00323D22">
        <w:rPr>
          <w:spacing w:val="-24"/>
          <w:sz w:val="24"/>
          <w:szCs w:val="24"/>
        </w:rPr>
        <w:t xml:space="preserve"> </w:t>
      </w:r>
      <w:r w:rsidRPr="00323D22">
        <w:rPr>
          <w:sz w:val="24"/>
          <w:szCs w:val="24"/>
        </w:rPr>
        <w:t>1);</w:t>
      </w:r>
    </w:p>
    <w:p w:rsidRPr="00323D22" w:rsidR="000C5C09" w:rsidP="00215E3E" w:rsidRDefault="005F1A9F" w14:paraId="1B18C497" w14:textId="77777777">
      <w:pPr>
        <w:pStyle w:val="ListParagraph"/>
        <w:numPr>
          <w:ilvl w:val="1"/>
          <w:numId w:val="4"/>
        </w:numPr>
        <w:tabs>
          <w:tab w:val="left" w:pos="833"/>
          <w:tab w:val="left" w:pos="835"/>
        </w:tabs>
        <w:rPr>
          <w:sz w:val="24"/>
          <w:szCs w:val="24"/>
        </w:rPr>
      </w:pPr>
      <w:r w:rsidRPr="00323D22">
        <w:rPr>
          <w:sz w:val="24"/>
          <w:szCs w:val="24"/>
        </w:rPr>
        <w:lastRenderedPageBreak/>
        <w:t>information about the child’s academic, social and emotional</w:t>
      </w:r>
      <w:r w:rsidRPr="00323D22">
        <w:rPr>
          <w:spacing w:val="-30"/>
          <w:sz w:val="24"/>
          <w:szCs w:val="24"/>
        </w:rPr>
        <w:t xml:space="preserve"> </w:t>
      </w:r>
      <w:r w:rsidRPr="00323D22">
        <w:rPr>
          <w:sz w:val="24"/>
          <w:szCs w:val="24"/>
        </w:rPr>
        <w:t>development;</w:t>
      </w:r>
    </w:p>
    <w:p w:rsidRPr="00323D22" w:rsidR="000C5C09" w:rsidP="00215E3E" w:rsidRDefault="005F1A9F" w14:paraId="00F19207" w14:textId="77777777">
      <w:pPr>
        <w:pStyle w:val="ListParagraph"/>
        <w:numPr>
          <w:ilvl w:val="1"/>
          <w:numId w:val="4"/>
        </w:numPr>
        <w:tabs>
          <w:tab w:val="left" w:pos="833"/>
          <w:tab w:val="left" w:pos="835"/>
        </w:tabs>
        <w:rPr>
          <w:sz w:val="24"/>
          <w:szCs w:val="24"/>
        </w:rPr>
      </w:pPr>
      <w:r w:rsidRPr="00323D22">
        <w:rPr>
          <w:sz w:val="24"/>
          <w:szCs w:val="24"/>
        </w:rPr>
        <w:t>where relevant, their medical history and the views of a medical</w:t>
      </w:r>
      <w:r w:rsidRPr="00323D22">
        <w:rPr>
          <w:spacing w:val="-20"/>
          <w:sz w:val="24"/>
          <w:szCs w:val="24"/>
        </w:rPr>
        <w:t xml:space="preserve"> </w:t>
      </w:r>
      <w:r w:rsidRPr="00323D22">
        <w:rPr>
          <w:sz w:val="24"/>
          <w:szCs w:val="24"/>
        </w:rPr>
        <w:t>professional;</w:t>
      </w:r>
    </w:p>
    <w:p w:rsidRPr="00323D22" w:rsidR="000C5C09" w:rsidP="00215E3E" w:rsidRDefault="005F1A9F" w14:paraId="7F52445B" w14:textId="77777777">
      <w:pPr>
        <w:pStyle w:val="ListParagraph"/>
        <w:numPr>
          <w:ilvl w:val="1"/>
          <w:numId w:val="4"/>
        </w:numPr>
        <w:tabs>
          <w:tab w:val="left" w:pos="833"/>
          <w:tab w:val="left" w:pos="835"/>
        </w:tabs>
        <w:spacing w:before="1"/>
        <w:rPr>
          <w:sz w:val="24"/>
          <w:szCs w:val="24"/>
        </w:rPr>
      </w:pPr>
      <w:r w:rsidRPr="00323D22">
        <w:rPr>
          <w:sz w:val="24"/>
          <w:szCs w:val="24"/>
        </w:rPr>
        <w:t>whether they have previously been educated out of their normal age group;</w:t>
      </w:r>
      <w:r w:rsidRPr="00323D22">
        <w:rPr>
          <w:spacing w:val="-38"/>
          <w:sz w:val="24"/>
          <w:szCs w:val="24"/>
        </w:rPr>
        <w:t xml:space="preserve"> </w:t>
      </w:r>
      <w:r w:rsidRPr="00323D22">
        <w:rPr>
          <w:sz w:val="24"/>
          <w:szCs w:val="24"/>
        </w:rPr>
        <w:t>and</w:t>
      </w:r>
    </w:p>
    <w:p w:rsidRPr="00323D22" w:rsidR="000C5C09" w:rsidP="00215E3E" w:rsidRDefault="005F1A9F" w14:paraId="562389B5" w14:textId="77777777">
      <w:pPr>
        <w:pStyle w:val="ListParagraph"/>
        <w:numPr>
          <w:ilvl w:val="1"/>
          <w:numId w:val="4"/>
        </w:numPr>
        <w:tabs>
          <w:tab w:val="left" w:pos="833"/>
          <w:tab w:val="left" w:pos="835"/>
        </w:tabs>
        <w:ind w:right="125"/>
        <w:rPr>
          <w:sz w:val="24"/>
          <w:szCs w:val="24"/>
        </w:rPr>
      </w:pPr>
      <w:r w:rsidRPr="00323D22">
        <w:rPr>
          <w:sz w:val="24"/>
          <w:szCs w:val="24"/>
        </w:rPr>
        <w:t>whether they may naturally have fallen into a lower age group if it were not for being born prematurely.</w:t>
      </w:r>
    </w:p>
    <w:p w:rsidRPr="00323D22" w:rsidR="000C5C09" w:rsidRDefault="000C5C09" w14:paraId="2C66D719" w14:textId="77777777">
      <w:pPr>
        <w:pStyle w:val="BodyText"/>
        <w:spacing w:before="11"/>
      </w:pPr>
    </w:p>
    <w:p w:rsidRPr="00323D22" w:rsidR="000C5C09" w:rsidRDefault="005F1A9F" w14:paraId="0056949B" w14:textId="47D18BAA">
      <w:pPr>
        <w:pStyle w:val="BodyText"/>
        <w:ind w:left="113" w:right="118"/>
        <w:jc w:val="both"/>
      </w:pPr>
      <w:r w:rsidRPr="00323D22">
        <w:t xml:space="preserve">The </w:t>
      </w:r>
      <w:r w:rsidR="00E97791">
        <w:t>school</w:t>
      </w:r>
      <w:r w:rsidRPr="00323D22">
        <w:t xml:space="preserve"> will consider each case on its merits, taking into account the individual circumstances of the request and the child’s best interests. </w:t>
      </w:r>
      <w:r w:rsidRPr="00323D22">
        <w:rPr>
          <w:spacing w:val="4"/>
        </w:rPr>
        <w:t xml:space="preserve">We </w:t>
      </w:r>
      <w:r w:rsidRPr="00323D22">
        <w:t>will also ensure the parent is aware of whether the request for admission out of age group has been agreed before final offers are made, and the reason for any</w:t>
      </w:r>
      <w:r w:rsidRPr="00323D22">
        <w:rPr>
          <w:spacing w:val="-16"/>
        </w:rPr>
        <w:t xml:space="preserve"> </w:t>
      </w:r>
      <w:r w:rsidRPr="00323D22">
        <w:t>refusal.</w:t>
      </w:r>
    </w:p>
    <w:p w:rsidRPr="00323D22" w:rsidR="000C5C09" w:rsidRDefault="000C5C09" w14:paraId="148FAC78" w14:textId="77777777">
      <w:pPr>
        <w:pStyle w:val="BodyText"/>
        <w:spacing w:before="11"/>
      </w:pPr>
    </w:p>
    <w:p w:rsidRPr="00323D22" w:rsidR="000C5C09" w:rsidRDefault="005F1A9F" w14:paraId="66D826DF" w14:textId="77777777">
      <w:pPr>
        <w:pStyle w:val="BodyText"/>
        <w:ind w:left="113" w:right="114"/>
        <w:jc w:val="both"/>
      </w:pPr>
      <w:r w:rsidRPr="00323D22">
        <w:t>Requests for admission out of the normal year group will be considered alongside other applications made at the same time. An application from a child who would ‘normally’ be a Year 1 child for a Reception Year place will be considered alongside applications for the Reception Year.</w:t>
      </w:r>
    </w:p>
    <w:p w:rsidRPr="00323D22" w:rsidR="000C5C09" w:rsidRDefault="005F1A9F" w14:paraId="2C2F4716" w14:textId="77777777">
      <w:pPr>
        <w:pStyle w:val="Heading1"/>
        <w:spacing w:before="207"/>
      </w:pPr>
      <w:r w:rsidRPr="00323D22">
        <w:t>Right to Withdraw a Place:</w:t>
      </w:r>
    </w:p>
    <w:p w:rsidRPr="00323D22" w:rsidR="000C5C09" w:rsidRDefault="005F1A9F" w14:paraId="2CC6CEF7" w14:textId="21666C53">
      <w:pPr>
        <w:pStyle w:val="BodyText"/>
        <w:ind w:left="113" w:right="117"/>
        <w:jc w:val="both"/>
      </w:pPr>
      <w:r w:rsidRPr="00323D22">
        <w:t>After a place has been offered</w:t>
      </w:r>
      <w:r w:rsidR="007D62A4">
        <w:t>,</w:t>
      </w:r>
      <w:r w:rsidRPr="00323D22">
        <w:t xml:space="preserve"> </w:t>
      </w:r>
      <w:r w:rsidR="007D62A4">
        <w:t>Selling CE Primary</w:t>
      </w:r>
      <w:r w:rsidRPr="00323D22" w:rsidR="00286272">
        <w:t xml:space="preserve"> School</w:t>
      </w:r>
      <w:r w:rsidRPr="00323D22">
        <w:t xml:space="preserve"> reserves the right to withdraw the place in the following circumstances:</w:t>
      </w:r>
    </w:p>
    <w:p w:rsidRPr="00323D22" w:rsidR="000C5C09" w:rsidP="00215E3E" w:rsidRDefault="005F1A9F" w14:paraId="61FEA781" w14:textId="77777777">
      <w:pPr>
        <w:pStyle w:val="ListParagraph"/>
        <w:numPr>
          <w:ilvl w:val="1"/>
          <w:numId w:val="4"/>
        </w:numPr>
        <w:tabs>
          <w:tab w:val="left" w:pos="833"/>
          <w:tab w:val="left" w:pos="835"/>
        </w:tabs>
        <w:spacing w:line="292" w:lineRule="exact"/>
        <w:rPr>
          <w:sz w:val="24"/>
          <w:szCs w:val="24"/>
        </w:rPr>
      </w:pPr>
      <w:r w:rsidRPr="00323D22">
        <w:rPr>
          <w:sz w:val="24"/>
          <w:szCs w:val="24"/>
        </w:rPr>
        <w:t>When a parent has failed to respond to an offer within a reasonable time;</w:t>
      </w:r>
      <w:r w:rsidRPr="00323D22">
        <w:rPr>
          <w:spacing w:val="-27"/>
          <w:sz w:val="24"/>
          <w:szCs w:val="24"/>
        </w:rPr>
        <w:t xml:space="preserve"> </w:t>
      </w:r>
      <w:r w:rsidRPr="00323D22">
        <w:rPr>
          <w:sz w:val="24"/>
          <w:szCs w:val="24"/>
        </w:rPr>
        <w:t>or</w:t>
      </w:r>
    </w:p>
    <w:p w:rsidRPr="00323D22" w:rsidR="000C5C09" w:rsidP="00215E3E" w:rsidRDefault="005F1A9F" w14:paraId="016CEE89" w14:textId="77777777">
      <w:pPr>
        <w:pStyle w:val="ListParagraph"/>
        <w:numPr>
          <w:ilvl w:val="1"/>
          <w:numId w:val="4"/>
        </w:numPr>
        <w:tabs>
          <w:tab w:val="left" w:pos="833"/>
          <w:tab w:val="left" w:pos="835"/>
        </w:tabs>
        <w:ind w:right="125"/>
        <w:rPr>
          <w:sz w:val="24"/>
          <w:szCs w:val="24"/>
        </w:rPr>
      </w:pPr>
      <w:r w:rsidRPr="00323D22">
        <w:rPr>
          <w:sz w:val="24"/>
          <w:szCs w:val="24"/>
        </w:rPr>
        <w:t>When a parent has failed to notify the school of important changes to the application information;</w:t>
      </w:r>
      <w:r w:rsidRPr="00323D22">
        <w:rPr>
          <w:spacing w:val="-4"/>
          <w:sz w:val="24"/>
          <w:szCs w:val="24"/>
        </w:rPr>
        <w:t xml:space="preserve"> </w:t>
      </w:r>
      <w:r w:rsidRPr="00323D22">
        <w:rPr>
          <w:sz w:val="24"/>
          <w:szCs w:val="24"/>
        </w:rPr>
        <w:t>or</w:t>
      </w:r>
    </w:p>
    <w:p w:rsidRPr="00323D22" w:rsidR="000C5C09" w:rsidP="00215E3E" w:rsidRDefault="005F1A9F" w14:paraId="4B07BC1C" w14:textId="77777777">
      <w:pPr>
        <w:pStyle w:val="ListParagraph"/>
        <w:numPr>
          <w:ilvl w:val="1"/>
          <w:numId w:val="4"/>
        </w:numPr>
        <w:tabs>
          <w:tab w:val="left" w:pos="833"/>
          <w:tab w:val="left" w:pos="835"/>
        </w:tabs>
        <w:spacing w:before="1"/>
        <w:ind w:right="124"/>
        <w:rPr>
          <w:sz w:val="24"/>
          <w:szCs w:val="24"/>
        </w:rPr>
      </w:pPr>
      <w:r w:rsidRPr="00323D22">
        <w:rPr>
          <w:sz w:val="24"/>
          <w:szCs w:val="24"/>
        </w:rPr>
        <w:t>The admission authority offered the place on the basis of a fraudulent or intentionally misleading application from a</w:t>
      </w:r>
      <w:r w:rsidRPr="00323D22">
        <w:rPr>
          <w:spacing w:val="-13"/>
          <w:sz w:val="24"/>
          <w:szCs w:val="24"/>
        </w:rPr>
        <w:t xml:space="preserve"> </w:t>
      </w:r>
      <w:r w:rsidRPr="00323D22">
        <w:rPr>
          <w:sz w:val="24"/>
          <w:szCs w:val="24"/>
        </w:rPr>
        <w:t>parent.</w:t>
      </w:r>
    </w:p>
    <w:p w:rsidRPr="00323D22" w:rsidR="000C5C09" w:rsidRDefault="000C5C09" w14:paraId="02C85CD0" w14:textId="77777777">
      <w:pPr>
        <w:pStyle w:val="BodyText"/>
        <w:spacing w:before="11"/>
      </w:pPr>
    </w:p>
    <w:p w:rsidRPr="00323D22" w:rsidR="000C5C09" w:rsidRDefault="005F1A9F" w14:paraId="5B9D3FF3" w14:textId="77777777">
      <w:pPr>
        <w:pStyle w:val="Heading1"/>
      </w:pPr>
      <w:r w:rsidRPr="00323D22">
        <w:t>Waiting Lists:</w:t>
      </w:r>
    </w:p>
    <w:p w:rsidRPr="00323D22" w:rsidR="000C5C09" w:rsidRDefault="005F1A9F" w14:paraId="3AAB2373" w14:textId="75B844A6">
      <w:pPr>
        <w:pStyle w:val="BodyText"/>
        <w:ind w:left="113" w:right="113"/>
        <w:jc w:val="both"/>
      </w:pPr>
      <w:r w:rsidRPr="00323D22">
        <w:t>Parents of children who have not been offered a place at the school may ask for their child’s name to be placed on a waiting list. The waiting list, which will be maintained until 31 July 20</w:t>
      </w:r>
      <w:r w:rsidR="008F4DBB">
        <w:t>2</w:t>
      </w:r>
      <w:r w:rsidR="0093077B">
        <w:t>6</w:t>
      </w:r>
      <w:r w:rsidRPr="00323D22">
        <w:t>, will be operated using the same admissions criteria listed above. Placing a child’s name on the waiting list does not guarantee that a place will become available. This does not prevent parents from exercising their right to appeal against the decision not to offer a place. It is possible that when a child is directed under the Local Authority’s fair access protocol they will take precedence over those children already on the list.</w:t>
      </w:r>
    </w:p>
    <w:p w:rsidRPr="00323D22" w:rsidR="000C5C09" w:rsidRDefault="000C5C09" w14:paraId="527BB8E9" w14:textId="77777777">
      <w:pPr>
        <w:pStyle w:val="BodyText"/>
      </w:pPr>
    </w:p>
    <w:p w:rsidRPr="00323D22" w:rsidR="000C5C09" w:rsidRDefault="005F1A9F" w14:paraId="6F719D15" w14:textId="77777777">
      <w:pPr>
        <w:pStyle w:val="BodyText"/>
        <w:ind w:left="113" w:right="191"/>
        <w:jc w:val="both"/>
      </w:pPr>
      <w:r w:rsidRPr="00323D22">
        <w:t>Waiting lists will be re-ordered in accordance with the oversubscription criteria whenever a child joins or leaves the waiting list.</w:t>
      </w:r>
    </w:p>
    <w:p w:rsidRPr="00323D22" w:rsidR="000C5C09" w:rsidRDefault="000C5C09" w14:paraId="74A411AE" w14:textId="77777777">
      <w:pPr>
        <w:pStyle w:val="BodyText"/>
      </w:pPr>
    </w:p>
    <w:p w:rsidRPr="00323D22" w:rsidR="000C5C09" w:rsidP="00135C5E" w:rsidRDefault="005F1A9F" w14:paraId="2A426B76" w14:textId="77777777">
      <w:pPr>
        <w:pStyle w:val="Heading1"/>
        <w:ind w:left="0"/>
      </w:pPr>
      <w:r w:rsidRPr="00323D22">
        <w:t>Applying for a deferred entry to school</w:t>
      </w:r>
    </w:p>
    <w:p w:rsidRPr="00323D22" w:rsidR="000C5C09" w:rsidP="00286272" w:rsidRDefault="005F1A9F" w14:paraId="08CE055A" w14:textId="77777777">
      <w:pPr>
        <w:pStyle w:val="BodyText"/>
        <w:ind w:right="125"/>
        <w:jc w:val="both"/>
      </w:pPr>
      <w:r w:rsidRPr="00323D22">
        <w:t>"Where a need is demonstrated and we can be assured it is in the child's best interest, Kent invariably supports parents in applying for Community or Voluntary Controlled Schools   outside</w:t>
      </w:r>
    </w:p>
    <w:p w:rsidRPr="00323D22" w:rsidR="000C5C09" w:rsidP="00286272" w:rsidRDefault="005F1A9F" w14:paraId="17770C26" w14:textId="77777777">
      <w:pPr>
        <w:pStyle w:val="BodyText"/>
        <w:spacing w:before="68"/>
        <w:ind w:right="114"/>
        <w:jc w:val="both"/>
      </w:pPr>
      <w:r w:rsidRPr="00323D22">
        <w:t>the expected age range. We currently ask our Community and Voluntary Controlled Schools to provide parents with a letter detailing their support of a child's case. Where schools have provided this letter to parents, KCC will always allow the child to apply in the following round. This letter should be attached to a paper application and sent to the Admissions team. “</w:t>
      </w:r>
    </w:p>
    <w:p w:rsidRPr="00323D22" w:rsidR="000C5C09" w:rsidRDefault="000C5C09" w14:paraId="4D19C002" w14:textId="77777777">
      <w:pPr>
        <w:pStyle w:val="BodyText"/>
        <w:spacing w:before="11"/>
      </w:pPr>
    </w:p>
    <w:p w:rsidRPr="00323D22" w:rsidR="000C5C09" w:rsidP="00B83C64" w:rsidRDefault="005F1A9F" w14:paraId="6FE7DB06" w14:textId="77777777">
      <w:pPr>
        <w:pStyle w:val="BodyText"/>
        <w:spacing w:before="68"/>
        <w:ind w:right="114"/>
        <w:jc w:val="both"/>
      </w:pPr>
      <w:r w:rsidRPr="00323D22">
        <w:t>Compulsory school age is set out in section 8 of the Education Act 1996 and The Education (Start of Compulsory School Age) Order 1998. A child reaches compulsory school age on the prescribed day following their fifth birthday (or on their fifth birthday if it falls on a prescribed day). The prescribed days are 31 December, 31 March and 31 August. The term ‘summer born’ is used to refer to children born from 1 April to 31 August. These children are not required to start school until a full school year after the point at which they could first have been admitted.</w:t>
      </w:r>
    </w:p>
    <w:p w:rsidRPr="00323D22" w:rsidR="000C5C09" w:rsidRDefault="000C5C09" w14:paraId="2CCA6E44" w14:textId="77777777">
      <w:pPr>
        <w:pStyle w:val="BodyText"/>
        <w:spacing w:before="11"/>
      </w:pPr>
    </w:p>
    <w:p w:rsidRPr="00323D22" w:rsidR="000C5C09" w:rsidP="00B83C64" w:rsidRDefault="005F1A9F" w14:paraId="6CF4EE8F" w14:textId="30C237D0">
      <w:pPr>
        <w:pStyle w:val="BodyText"/>
        <w:spacing w:before="68"/>
        <w:ind w:right="114"/>
        <w:jc w:val="both"/>
      </w:pPr>
      <w:r w:rsidRPr="00323D22">
        <w:t>As per the DfE School Admissions code, paragraph 2.17, 20</w:t>
      </w:r>
      <w:r w:rsidR="00093C44">
        <w:t>2</w:t>
      </w:r>
      <w:r w:rsidRPr="00323D22">
        <w:t>1 …”parents of a summer born child may choose not to send their child to school until the September following their 5th birthday and may request that they are admitted out of normal year group - in reception rather than year 1.”</w:t>
      </w:r>
    </w:p>
    <w:p w:rsidRPr="00323D22" w:rsidR="000C5C09" w:rsidRDefault="000C5C09" w14:paraId="0B70C536" w14:textId="77777777">
      <w:pPr>
        <w:pStyle w:val="BodyText"/>
        <w:spacing w:before="11"/>
      </w:pPr>
    </w:p>
    <w:p w:rsidRPr="00323D22" w:rsidR="000C5C09" w:rsidP="00B83C64" w:rsidRDefault="005F1A9F" w14:paraId="004A5368" w14:textId="25E3EEB8">
      <w:pPr>
        <w:pStyle w:val="BodyText"/>
        <w:spacing w:before="68"/>
        <w:ind w:right="114"/>
        <w:jc w:val="both"/>
      </w:pPr>
      <w:r w:rsidRPr="00323D22">
        <w:t>Reception class is defined in section 143 of the School Standards and Framework Act 1998 as ”a class in which education is provided which is suitable to the requirements of pupils aged five…”and is referenced as such in sect 1.2 of the 20</w:t>
      </w:r>
      <w:r w:rsidR="00093C44">
        <w:t>2</w:t>
      </w:r>
      <w:r w:rsidRPr="00323D22">
        <w:t>1 Schools Admissions Code as “the relevant age group” for entry to primary education.</w:t>
      </w:r>
    </w:p>
    <w:p w:rsidRPr="00323D22" w:rsidR="000C5C09" w:rsidRDefault="000C5C09" w14:paraId="3E6E6565" w14:textId="77777777">
      <w:pPr>
        <w:pStyle w:val="BodyText"/>
        <w:spacing w:before="11"/>
      </w:pPr>
    </w:p>
    <w:p w:rsidRPr="00323D22" w:rsidR="000C5C09" w:rsidP="00B83C64" w:rsidRDefault="005F1A9F" w14:paraId="2C349867" w14:textId="77777777">
      <w:pPr>
        <w:pStyle w:val="BodyText"/>
        <w:spacing w:before="68"/>
        <w:ind w:right="114"/>
        <w:jc w:val="both"/>
      </w:pPr>
      <w:r w:rsidRPr="00323D22">
        <w:t>The DfE also clarified in their “Advice on Summer Born Children”, published July 2013, that “There is no statutory barrier to children being admitted to school outside their normal year group”, and that there “are no statutory barriers to admitting a child of five to a reception class”.</w:t>
      </w:r>
    </w:p>
    <w:p w:rsidRPr="00323D22" w:rsidR="000C5C09" w:rsidRDefault="000C5C09" w14:paraId="78C77EEE" w14:textId="77777777">
      <w:pPr>
        <w:pStyle w:val="BodyText"/>
        <w:spacing w:before="11"/>
      </w:pPr>
    </w:p>
    <w:p w:rsidRPr="00323D22" w:rsidR="000C5C09" w:rsidP="00B83C64" w:rsidRDefault="005F1A9F" w14:paraId="185D76A9" w14:textId="43F6B742">
      <w:pPr>
        <w:pStyle w:val="BodyText"/>
        <w:spacing w:before="68"/>
        <w:ind w:right="114"/>
        <w:jc w:val="both"/>
      </w:pPr>
      <w:r w:rsidRPr="00323D22">
        <w:t>“Making a decision in the child’s best interests</w:t>
      </w:r>
      <w:r w:rsidR="001B5007">
        <w:t xml:space="preserve">’ </w:t>
      </w:r>
      <w:r w:rsidRPr="00323D22">
        <w:t>We are aware that, in making their decision, many admission authorities have focused on whether the child has any particular medical or special educational needs which mean their development is significantly below the expected levels for a child of their age.</w:t>
      </w:r>
    </w:p>
    <w:p w:rsidRPr="00323D22" w:rsidR="000C5C09" w:rsidRDefault="000C5C09" w14:paraId="549DF128" w14:textId="77777777">
      <w:pPr>
        <w:pStyle w:val="BodyText"/>
        <w:spacing w:before="11"/>
      </w:pPr>
    </w:p>
    <w:p w:rsidRPr="00323D22" w:rsidR="000C5C09" w:rsidP="00B83C64" w:rsidRDefault="005F1A9F" w14:paraId="4A397B79" w14:textId="77777777">
      <w:pPr>
        <w:pStyle w:val="BodyText"/>
        <w:spacing w:before="68"/>
        <w:ind w:right="114"/>
        <w:jc w:val="both"/>
      </w:pPr>
      <w:r w:rsidRPr="00323D22">
        <w:t>The government would agree that, in general, children should be educated in their normal age group, with the curriculum differentiated as appropriate, and that they should only be educated out of their normal age group in very limited circumstances.</w:t>
      </w:r>
    </w:p>
    <w:p w:rsidRPr="00323D22" w:rsidR="000C5C09" w:rsidRDefault="000C5C09" w14:paraId="1A42B909" w14:textId="77777777">
      <w:pPr>
        <w:pStyle w:val="BodyText"/>
        <w:spacing w:before="11"/>
      </w:pPr>
    </w:p>
    <w:p w:rsidRPr="00323D22" w:rsidR="000C5C09" w:rsidP="00B83C64" w:rsidRDefault="005F1A9F" w14:paraId="0CC14D36" w14:textId="77777777">
      <w:pPr>
        <w:pStyle w:val="BodyText"/>
        <w:spacing w:before="68"/>
        <w:ind w:right="114"/>
        <w:jc w:val="both"/>
      </w:pPr>
      <w:r w:rsidRPr="00323D22">
        <w:t>If you meet the criteria you qualify for an interview with the headteacher, parents have to attend the school with their child and put forward their case.  The headteacher’s decision is final.</w:t>
      </w:r>
    </w:p>
    <w:p w:rsidRPr="00323D22" w:rsidR="000C5C09" w:rsidRDefault="000C5C09" w14:paraId="6EBBDA45" w14:textId="77777777">
      <w:pPr>
        <w:pStyle w:val="BodyText"/>
      </w:pPr>
    </w:p>
    <w:p w:rsidRPr="00323D22" w:rsidR="000C5C09" w:rsidP="00B83C64" w:rsidRDefault="005F1A9F" w14:paraId="37B1781C" w14:textId="6676197B">
      <w:pPr>
        <w:pStyle w:val="BodyText"/>
        <w:spacing w:before="68"/>
        <w:ind w:right="114"/>
        <w:jc w:val="both"/>
      </w:pPr>
      <w:r w:rsidRPr="00323D22">
        <w:t>Deferred applications cannot be made online and have to be made on paper.  They are however not guaranteed a place following interview. Applications should be made through KCC following the usual procedure, KCC may not allocate the school which has given assurance for deferred entry.</w:t>
      </w:r>
    </w:p>
    <w:p w:rsidRPr="00323D22" w:rsidR="00B83C64" w:rsidP="00B83C64" w:rsidRDefault="00B83C64" w14:paraId="721BD257" w14:textId="77777777">
      <w:pPr>
        <w:pStyle w:val="BodyText"/>
        <w:spacing w:before="68"/>
        <w:ind w:right="114"/>
        <w:jc w:val="both"/>
      </w:pPr>
    </w:p>
    <w:p w:rsidRPr="00323D22" w:rsidR="000C5C09" w:rsidP="00135C5E" w:rsidRDefault="005F1A9F" w14:paraId="690AE74B" w14:textId="77777777">
      <w:pPr>
        <w:pStyle w:val="BodyText"/>
        <w:ind w:right="113"/>
        <w:jc w:val="both"/>
        <w:rPr>
          <w:b/>
        </w:rPr>
      </w:pPr>
      <w:r w:rsidRPr="00323D22">
        <w:rPr>
          <w:b/>
        </w:rPr>
        <w:t>In-Year (Casual) Admissions</w:t>
      </w:r>
    </w:p>
    <w:p w:rsidRPr="00323D22" w:rsidR="000C5C09" w:rsidP="00135C5E" w:rsidRDefault="005F1A9F" w14:paraId="62581BEF" w14:textId="5BBC7D71">
      <w:pPr>
        <w:pStyle w:val="BodyText"/>
        <w:ind w:right="113"/>
        <w:jc w:val="both"/>
      </w:pPr>
      <w:r w:rsidRPr="00323D22">
        <w:t xml:space="preserve">Applications for a place at the </w:t>
      </w:r>
      <w:r w:rsidR="00E97791">
        <w:t>school</w:t>
      </w:r>
      <w:r w:rsidRPr="00323D22">
        <w:t xml:space="preserve"> should be made via the school office at</w:t>
      </w:r>
      <w:r w:rsidRPr="00323D22" w:rsidR="00B83C64">
        <w:t xml:space="preserve"> The</w:t>
      </w:r>
      <w:r w:rsidRPr="00323D22">
        <w:t xml:space="preserve"> </w:t>
      </w:r>
      <w:r w:rsidR="008F4DBB">
        <w:t>Our Community Multi</w:t>
      </w:r>
      <w:r w:rsidRPr="00323D22" w:rsidR="00B83C64">
        <w:t xml:space="preserve"> Academy</w:t>
      </w:r>
      <w:r w:rsidRPr="00323D22">
        <w:t xml:space="preserve"> Trust c/o </w:t>
      </w:r>
      <w:r w:rsidR="00A74907">
        <w:t xml:space="preserve">Selling </w:t>
      </w:r>
      <w:r w:rsidRPr="00323D22" w:rsidR="00B83C64">
        <w:t>C</w:t>
      </w:r>
      <w:r w:rsidR="00A74907">
        <w:t xml:space="preserve">hurch of England Primary School, The Street, Selling, Faversham, Kent, ME13 9RQ, </w:t>
      </w:r>
      <w:r w:rsidRPr="00323D22">
        <w:t>where you will be sent an application form. This form must be returned to the above address who will offer a place, if one is available and the child meets the criteria for admission. If a place cannot be offered, parents will be offered the opportunity of placing their child’s name on a waiting list. This does not prevent parents from exercising their right to appeal against the decision not to offer a place.</w:t>
      </w:r>
    </w:p>
    <w:p w:rsidRPr="00323D22" w:rsidR="009A4C35" w:rsidRDefault="009A4C35" w14:paraId="39205AA4" w14:textId="1F6DC97C">
      <w:pPr>
        <w:pStyle w:val="BodyText"/>
        <w:ind w:left="113" w:right="114"/>
        <w:jc w:val="both"/>
      </w:pPr>
    </w:p>
    <w:p w:rsidR="00B83C64" w:rsidRDefault="00B83C64" w14:paraId="6B023514" w14:textId="7C3388B3">
      <w:pPr>
        <w:pStyle w:val="BodyText"/>
        <w:ind w:left="113" w:right="114"/>
        <w:jc w:val="both"/>
      </w:pPr>
    </w:p>
    <w:p w:rsidR="00B83C64" w:rsidRDefault="00B83C64" w14:paraId="601026C6" w14:textId="369A41DB">
      <w:pPr>
        <w:pStyle w:val="BodyText"/>
        <w:ind w:left="113" w:right="114"/>
        <w:jc w:val="both"/>
      </w:pPr>
    </w:p>
    <w:p w:rsidR="00B83C64" w:rsidRDefault="00B83C64" w14:paraId="56DD428D" w14:textId="0F1608A0">
      <w:pPr>
        <w:pStyle w:val="BodyText"/>
        <w:ind w:left="113" w:right="114"/>
        <w:jc w:val="both"/>
      </w:pPr>
    </w:p>
    <w:p w:rsidR="00B83C64" w:rsidRDefault="00B83C64" w14:paraId="5B559B25" w14:textId="065E747D">
      <w:pPr>
        <w:pStyle w:val="BodyText"/>
        <w:ind w:left="113" w:right="114"/>
        <w:jc w:val="both"/>
      </w:pPr>
    </w:p>
    <w:p w:rsidR="009A4C35" w:rsidP="00D54040" w:rsidRDefault="009A4C35" w14:paraId="6B4DB7EE" w14:textId="10D579A2">
      <w:pPr>
        <w:pStyle w:val="BodyText"/>
        <w:ind w:right="114"/>
        <w:jc w:val="both"/>
      </w:pPr>
    </w:p>
    <w:p w:rsidR="009A4C35" w:rsidRDefault="009A4C35" w14:paraId="6BA8B76B" w14:textId="68E74556">
      <w:pPr>
        <w:pStyle w:val="BodyText"/>
        <w:ind w:left="113" w:right="114"/>
        <w:jc w:val="both"/>
      </w:pPr>
    </w:p>
    <w:p w:rsidR="008F4DBB" w:rsidRDefault="008F4DBB" w14:paraId="648AF513" w14:textId="71567E1F">
      <w:pPr>
        <w:rPr>
          <w:rFonts w:eastAsia="Times New Roman" w:cs="Times New Roman"/>
          <w:b/>
          <w:sz w:val="40"/>
          <w:szCs w:val="20"/>
          <w:lang w:val="en-GB"/>
        </w:rPr>
      </w:pPr>
    </w:p>
    <w:p w:rsidR="0093077B" w:rsidRDefault="0093077B" w14:paraId="4B79EB98" w14:textId="77777777">
      <w:pPr>
        <w:rPr>
          <w:rFonts w:eastAsia="Times New Roman" w:cs="Times New Roman"/>
          <w:b/>
          <w:sz w:val="40"/>
          <w:szCs w:val="20"/>
          <w:lang w:val="en-GB"/>
        </w:rPr>
      </w:pPr>
      <w:r>
        <w:rPr>
          <w:rFonts w:eastAsia="Times New Roman" w:cs="Times New Roman"/>
          <w:b/>
          <w:sz w:val="40"/>
          <w:szCs w:val="20"/>
          <w:lang w:val="en-GB"/>
        </w:rPr>
        <w:br w:type="page"/>
      </w:r>
    </w:p>
    <w:p w:rsidRPr="009A4C35" w:rsidR="009A4C35" w:rsidP="00B83C64" w:rsidRDefault="00A74907" w14:paraId="1231C0E2" w14:textId="392E9794">
      <w:pPr>
        <w:widowControl/>
        <w:autoSpaceDE/>
        <w:autoSpaceDN/>
        <w:jc w:val="center"/>
        <w:rPr>
          <w:rFonts w:eastAsia="Times New Roman" w:cs="Times New Roman"/>
          <w:b/>
          <w:sz w:val="40"/>
          <w:szCs w:val="20"/>
          <w:lang w:val="en-GB"/>
        </w:rPr>
      </w:pPr>
      <w:r>
        <w:rPr>
          <w:rFonts w:eastAsia="Times New Roman" w:cs="Times New Roman"/>
          <w:b/>
          <w:sz w:val="40"/>
          <w:szCs w:val="20"/>
          <w:lang w:val="en-GB"/>
        </w:rPr>
        <w:lastRenderedPageBreak/>
        <w:t>Selling</w:t>
      </w:r>
      <w:r w:rsidRPr="009A4C35" w:rsidR="009A4C35">
        <w:rPr>
          <w:rFonts w:eastAsia="Times New Roman" w:cs="Times New Roman"/>
          <w:b/>
          <w:sz w:val="40"/>
          <w:szCs w:val="20"/>
          <w:lang w:val="en-GB"/>
        </w:rPr>
        <w:t xml:space="preserve"> Church of England Primary School</w:t>
      </w:r>
    </w:p>
    <w:p w:rsidRPr="009A4C35" w:rsidR="009A4C35" w:rsidP="00B83C64" w:rsidRDefault="009A4C35" w14:paraId="2BEA03D5" w14:textId="701964C9">
      <w:pPr>
        <w:widowControl/>
        <w:autoSpaceDE/>
        <w:autoSpaceDN/>
        <w:jc w:val="center"/>
        <w:rPr>
          <w:rFonts w:eastAsia="Times New Roman" w:cs="Times New Roman"/>
          <w:b/>
          <w:sz w:val="16"/>
          <w:szCs w:val="20"/>
          <w:lang w:val="en-GB"/>
        </w:rPr>
      </w:pPr>
      <w:r w:rsidRPr="009A4C35">
        <w:rPr>
          <w:rFonts w:eastAsia="Times New Roman" w:cs="Times New Roman"/>
          <w:b/>
          <w:sz w:val="16"/>
          <w:szCs w:val="20"/>
          <w:lang w:val="en-GB"/>
        </w:rPr>
        <w:tab/>
      </w:r>
      <w:r w:rsidRPr="009A4C35">
        <w:rPr>
          <w:rFonts w:eastAsia="Times New Roman" w:cs="Times New Roman"/>
          <w:b/>
          <w:sz w:val="16"/>
          <w:szCs w:val="20"/>
          <w:lang w:val="en-GB"/>
        </w:rPr>
        <w:tab/>
      </w:r>
      <w:r w:rsidRPr="009A4C35">
        <w:rPr>
          <w:rFonts w:eastAsia="Times New Roman" w:cs="Times New Roman"/>
          <w:b/>
          <w:sz w:val="16"/>
          <w:szCs w:val="20"/>
          <w:lang w:val="en-GB"/>
        </w:rPr>
        <w:tab/>
      </w:r>
      <w:r w:rsidRPr="009A4C35">
        <w:rPr>
          <w:rFonts w:eastAsia="Times New Roman" w:cs="Times New Roman"/>
          <w:b/>
          <w:sz w:val="16"/>
          <w:szCs w:val="20"/>
          <w:lang w:val="en-GB"/>
        </w:rPr>
        <w:tab/>
      </w:r>
      <w:r w:rsidRPr="009A4C35">
        <w:rPr>
          <w:rFonts w:eastAsia="Times New Roman" w:cs="Times New Roman"/>
          <w:b/>
          <w:sz w:val="16"/>
          <w:szCs w:val="20"/>
          <w:lang w:val="en-GB"/>
        </w:rPr>
        <w:tab/>
      </w:r>
      <w:r w:rsidRPr="009A4C35">
        <w:rPr>
          <w:rFonts w:eastAsia="Times New Roman" w:cs="Times New Roman"/>
          <w:b/>
          <w:sz w:val="16"/>
          <w:szCs w:val="20"/>
          <w:lang w:val="en-GB"/>
        </w:rPr>
        <w:tab/>
      </w:r>
      <w:r w:rsidRPr="009A4C35">
        <w:rPr>
          <w:rFonts w:eastAsia="Times New Roman" w:cs="Times New Roman"/>
          <w:b/>
          <w:sz w:val="16"/>
          <w:szCs w:val="20"/>
          <w:lang w:val="en-GB"/>
        </w:rPr>
        <w:tab/>
      </w:r>
      <w:r w:rsidRPr="009A4C35">
        <w:rPr>
          <w:rFonts w:eastAsia="Times New Roman" w:cs="Times New Roman"/>
          <w:b/>
          <w:sz w:val="16"/>
          <w:szCs w:val="20"/>
          <w:lang w:val="en-GB"/>
        </w:rPr>
        <w:tab/>
      </w:r>
    </w:p>
    <w:p w:rsidR="009A4C35" w:rsidP="00B83C64" w:rsidRDefault="009A4C35" w14:paraId="4BA1BFBF" w14:textId="423378EB">
      <w:pPr>
        <w:widowControl/>
        <w:autoSpaceDE/>
        <w:autoSpaceDN/>
        <w:jc w:val="center"/>
        <w:rPr>
          <w:rFonts w:eastAsia="Times New Roman" w:cs="Times New Roman"/>
          <w:b/>
          <w:sz w:val="40"/>
          <w:szCs w:val="20"/>
          <w:lang w:val="en-GB"/>
        </w:rPr>
      </w:pPr>
      <w:r w:rsidRPr="009A4C35">
        <w:rPr>
          <w:rFonts w:eastAsia="Times New Roman" w:cs="Times New Roman"/>
          <w:b/>
          <w:sz w:val="40"/>
          <w:szCs w:val="20"/>
          <w:lang w:val="en-GB"/>
        </w:rPr>
        <w:t>Supplementary Information Form</w:t>
      </w:r>
    </w:p>
    <w:p w:rsidRPr="009A4C35" w:rsidR="00B83C64" w:rsidP="009A4C35" w:rsidRDefault="00B83C64" w14:paraId="4BB2A22B" w14:textId="77777777">
      <w:pPr>
        <w:widowControl/>
        <w:autoSpaceDE/>
        <w:autoSpaceDN/>
        <w:jc w:val="center"/>
        <w:rPr>
          <w:rFonts w:eastAsia="Times New Roman" w:cs="Times New Roman"/>
          <w:sz w:val="16"/>
          <w:szCs w:val="20"/>
          <w:lang w:val="en-GB"/>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48"/>
        <w:gridCol w:w="7975"/>
      </w:tblGrid>
      <w:tr w:rsidRPr="009A4C35" w:rsidR="009A4C35" w:rsidTr="000F6938" w14:paraId="01433BA6" w14:textId="77777777">
        <w:trPr>
          <w:cantSplit/>
          <w:trHeight w:val="478"/>
          <w:jc w:val="center"/>
        </w:trPr>
        <w:tc>
          <w:tcPr>
            <w:tcW w:w="9923" w:type="dxa"/>
            <w:gridSpan w:val="2"/>
            <w:tcBorders>
              <w:top w:val="single" w:color="auto" w:sz="4" w:space="0"/>
              <w:left w:val="single" w:color="auto" w:sz="4" w:space="0"/>
              <w:bottom w:val="single" w:color="auto" w:sz="4" w:space="0"/>
              <w:right w:val="single" w:color="auto" w:sz="4" w:space="0"/>
            </w:tcBorders>
            <w:shd w:val="pct15" w:color="auto" w:fill="FFFFFF"/>
          </w:tcPr>
          <w:p w:rsidRPr="009A4C35" w:rsidR="009A4C35" w:rsidP="009A4C35" w:rsidRDefault="009A4C35" w14:paraId="1745D32A" w14:textId="77777777">
            <w:pPr>
              <w:widowControl/>
              <w:autoSpaceDE/>
              <w:autoSpaceDN/>
              <w:rPr>
                <w:rFonts w:eastAsia="Times New Roman" w:cs="Times New Roman"/>
                <w:b/>
                <w:sz w:val="16"/>
                <w:szCs w:val="20"/>
                <w:lang w:val="en-GB"/>
              </w:rPr>
            </w:pPr>
            <w:r w:rsidRPr="009A4C35">
              <w:rPr>
                <w:rFonts w:eastAsia="Times New Roman" w:cs="Times New Roman"/>
                <w:b/>
                <w:sz w:val="16"/>
                <w:szCs w:val="20"/>
                <w:lang w:val="en-GB"/>
              </w:rPr>
              <w:t xml:space="preserve">Personal details      </w:t>
            </w:r>
          </w:p>
          <w:p w:rsidRPr="009A4C35" w:rsidR="009A4C35" w:rsidP="00B83C64" w:rsidRDefault="00B83C64" w14:paraId="6CC29E63" w14:textId="2D4F2577">
            <w:pPr>
              <w:widowControl/>
              <w:autoSpaceDE/>
              <w:autoSpaceDN/>
              <w:rPr>
                <w:rFonts w:eastAsia="Times New Roman" w:cs="Times New Roman"/>
                <w:b/>
                <w:sz w:val="16"/>
                <w:szCs w:val="20"/>
                <w:lang w:val="en-GB"/>
              </w:rPr>
            </w:pPr>
            <w:r w:rsidRPr="009A4C35">
              <w:rPr>
                <w:rFonts w:eastAsia="Times New Roman" w:cs="Times New Roman"/>
                <w:b/>
                <w:sz w:val="16"/>
                <w:szCs w:val="20"/>
                <w:lang w:val="en-GB"/>
              </w:rPr>
              <w:t>Please complete unshaded areas only</w:t>
            </w:r>
            <w:r w:rsidRPr="009A4C35" w:rsidR="009A4C35">
              <w:rPr>
                <w:rFonts w:eastAsia="Times New Roman" w:cs="Times New Roman"/>
                <w:b/>
                <w:sz w:val="16"/>
                <w:szCs w:val="20"/>
                <w:lang w:val="en-GB"/>
              </w:rPr>
              <w:t xml:space="preserve">                                                                                                                             </w:t>
            </w:r>
          </w:p>
        </w:tc>
      </w:tr>
      <w:tr w:rsidRPr="009A4C35" w:rsidR="009A4C35" w:rsidTr="000F6938" w14:paraId="2BA1135F" w14:textId="77777777">
        <w:trPr>
          <w:cantSplit/>
          <w:trHeight w:val="688"/>
          <w:jc w:val="center"/>
        </w:trPr>
        <w:tc>
          <w:tcPr>
            <w:tcW w:w="9923" w:type="dxa"/>
            <w:gridSpan w:val="2"/>
            <w:tcBorders>
              <w:top w:val="single" w:color="auto" w:sz="4" w:space="0"/>
              <w:left w:val="single" w:color="auto" w:sz="4" w:space="0"/>
              <w:bottom w:val="single" w:color="auto" w:sz="4" w:space="0"/>
              <w:right w:val="single" w:color="auto" w:sz="4" w:space="0"/>
            </w:tcBorders>
            <w:shd w:val="clear" w:color="auto" w:fill="auto"/>
          </w:tcPr>
          <w:p w:rsidRPr="009A4C35" w:rsidR="009A4C35" w:rsidP="009A4C35" w:rsidRDefault="009A4C35" w14:paraId="0B53F034" w14:textId="77777777">
            <w:pPr>
              <w:widowControl/>
              <w:autoSpaceDE/>
              <w:autoSpaceDN/>
              <w:rPr>
                <w:rFonts w:eastAsia="Times New Roman" w:cs="Times New Roman"/>
                <w:b/>
                <w:sz w:val="16"/>
                <w:szCs w:val="24"/>
                <w:lang w:val="en-GB"/>
              </w:rPr>
            </w:pPr>
            <w:r w:rsidRPr="009A4C35">
              <w:rPr>
                <w:rFonts w:eastAsia="Times New Roman" w:cs="Times New Roman"/>
                <w:b/>
                <w:sz w:val="16"/>
                <w:szCs w:val="24"/>
                <w:lang w:val="en-GB"/>
              </w:rPr>
              <w:t>Child’s full name</w:t>
            </w:r>
          </w:p>
          <w:p w:rsidRPr="009A4C35" w:rsidR="009A4C35" w:rsidP="009A4C35" w:rsidRDefault="009A4C35" w14:paraId="2E32A467" w14:textId="77777777">
            <w:pPr>
              <w:widowControl/>
              <w:autoSpaceDE/>
              <w:autoSpaceDN/>
              <w:rPr>
                <w:rFonts w:eastAsia="Times New Roman" w:cs="Times New Roman"/>
                <w:b/>
                <w:sz w:val="16"/>
                <w:szCs w:val="24"/>
                <w:lang w:val="en-GB"/>
              </w:rPr>
            </w:pPr>
          </w:p>
          <w:p w:rsidR="009A4C35" w:rsidP="009A4C35" w:rsidRDefault="009A4C35" w14:paraId="1C12E4AB" w14:textId="77777777">
            <w:pPr>
              <w:widowControl/>
              <w:autoSpaceDE/>
              <w:autoSpaceDN/>
              <w:jc w:val="center"/>
              <w:rPr>
                <w:rFonts w:eastAsia="Times New Roman" w:cs="Times New Roman"/>
                <w:b/>
                <w:sz w:val="16"/>
                <w:szCs w:val="24"/>
                <w:lang w:val="en-GB"/>
              </w:rPr>
            </w:pPr>
          </w:p>
          <w:p w:rsidR="00B83C64" w:rsidP="009A4C35" w:rsidRDefault="00B83C64" w14:paraId="06F3EE7A" w14:textId="77777777">
            <w:pPr>
              <w:widowControl/>
              <w:autoSpaceDE/>
              <w:autoSpaceDN/>
              <w:jc w:val="center"/>
              <w:rPr>
                <w:rFonts w:eastAsia="Times New Roman" w:cs="Times New Roman"/>
                <w:b/>
                <w:sz w:val="16"/>
                <w:szCs w:val="24"/>
                <w:lang w:val="en-GB"/>
              </w:rPr>
            </w:pPr>
          </w:p>
          <w:p w:rsidRPr="009A4C35" w:rsidR="00B83C64" w:rsidP="009A4C35" w:rsidRDefault="00B83C64" w14:paraId="67D9DA85" w14:textId="275BC727">
            <w:pPr>
              <w:widowControl/>
              <w:autoSpaceDE/>
              <w:autoSpaceDN/>
              <w:jc w:val="center"/>
              <w:rPr>
                <w:rFonts w:eastAsia="Times New Roman" w:cs="Times New Roman"/>
                <w:b/>
                <w:sz w:val="16"/>
                <w:szCs w:val="24"/>
                <w:lang w:val="en-GB"/>
              </w:rPr>
            </w:pPr>
          </w:p>
        </w:tc>
      </w:tr>
      <w:tr w:rsidRPr="009A4C35" w:rsidR="005E3DC9" w:rsidTr="005E3DC9" w14:paraId="4F63725E" w14:textId="77777777">
        <w:trPr>
          <w:trHeight w:val="593"/>
          <w:jc w:val="center"/>
        </w:trPr>
        <w:tc>
          <w:tcPr>
            <w:tcW w:w="1948" w:type="dxa"/>
            <w:tcBorders>
              <w:top w:val="single" w:color="auto" w:sz="4" w:space="0"/>
              <w:left w:val="single" w:color="auto" w:sz="4" w:space="0"/>
              <w:bottom w:val="single" w:color="auto" w:sz="4" w:space="0"/>
              <w:right w:val="single" w:color="auto" w:sz="4" w:space="0"/>
            </w:tcBorders>
            <w:shd w:val="clear" w:color="auto" w:fill="auto"/>
          </w:tcPr>
          <w:p w:rsidRPr="009A4C35" w:rsidR="005E3DC9" w:rsidP="009A4C35" w:rsidRDefault="005E3DC9" w14:paraId="5D70E6A5" w14:textId="77777777">
            <w:pPr>
              <w:widowControl/>
              <w:autoSpaceDE/>
              <w:autoSpaceDN/>
              <w:rPr>
                <w:rFonts w:eastAsia="Times New Roman" w:cs="Times New Roman"/>
                <w:b/>
                <w:sz w:val="16"/>
                <w:szCs w:val="24"/>
                <w:lang w:val="en-GB"/>
              </w:rPr>
            </w:pPr>
            <w:r w:rsidRPr="009A4C35">
              <w:rPr>
                <w:rFonts w:eastAsia="Times New Roman" w:cs="Times New Roman"/>
                <w:b/>
                <w:sz w:val="16"/>
                <w:szCs w:val="24"/>
                <w:lang w:val="en-GB"/>
              </w:rPr>
              <w:t>Date of birth</w:t>
            </w:r>
          </w:p>
        </w:tc>
        <w:tc>
          <w:tcPr>
            <w:tcW w:w="7970" w:type="dxa"/>
            <w:tcBorders>
              <w:top w:val="single" w:color="auto" w:sz="4" w:space="0"/>
              <w:left w:val="single" w:color="auto" w:sz="4" w:space="0"/>
              <w:bottom w:val="single" w:color="auto" w:sz="4" w:space="0"/>
              <w:right w:val="single" w:color="auto" w:sz="4" w:space="0"/>
            </w:tcBorders>
            <w:shd w:val="clear" w:color="auto" w:fill="auto"/>
          </w:tcPr>
          <w:p w:rsidR="005E3DC9" w:rsidP="009A4C35" w:rsidRDefault="005E3DC9" w14:paraId="2E106BC0" w14:textId="77777777">
            <w:pPr>
              <w:widowControl/>
              <w:autoSpaceDE/>
              <w:autoSpaceDN/>
              <w:rPr>
                <w:rFonts w:eastAsia="Times New Roman" w:cs="Times New Roman"/>
                <w:b/>
                <w:sz w:val="16"/>
                <w:szCs w:val="24"/>
                <w:lang w:val="en-GB"/>
              </w:rPr>
            </w:pPr>
            <w:r w:rsidRPr="009A4C35">
              <w:rPr>
                <w:rFonts w:eastAsia="Times New Roman" w:cs="Times New Roman"/>
                <w:b/>
                <w:sz w:val="16"/>
                <w:szCs w:val="24"/>
                <w:lang w:val="en-GB"/>
              </w:rPr>
              <w:t>Contact No.</w:t>
            </w:r>
          </w:p>
          <w:p w:rsidR="005E3DC9" w:rsidP="009A4C35" w:rsidRDefault="005E3DC9" w14:paraId="3AEFA605" w14:textId="77777777">
            <w:pPr>
              <w:widowControl/>
              <w:autoSpaceDE/>
              <w:autoSpaceDN/>
              <w:rPr>
                <w:rFonts w:eastAsia="Times New Roman" w:cs="Times New Roman"/>
                <w:b/>
                <w:sz w:val="16"/>
                <w:szCs w:val="24"/>
                <w:lang w:val="en-GB"/>
              </w:rPr>
            </w:pPr>
          </w:p>
          <w:p w:rsidRPr="009A4C35" w:rsidR="005E3DC9" w:rsidP="009A4C35" w:rsidRDefault="005E3DC9" w14:paraId="112B90EC" w14:textId="50B04914">
            <w:pPr>
              <w:widowControl/>
              <w:autoSpaceDE/>
              <w:autoSpaceDN/>
              <w:rPr>
                <w:rFonts w:eastAsia="Times New Roman" w:cs="Times New Roman"/>
                <w:b/>
                <w:sz w:val="16"/>
                <w:szCs w:val="24"/>
                <w:lang w:val="en-GB"/>
              </w:rPr>
            </w:pPr>
          </w:p>
        </w:tc>
      </w:tr>
      <w:tr w:rsidRPr="009A4C35" w:rsidR="009A4C35" w:rsidTr="000F6938" w14:paraId="4E2149E4" w14:textId="77777777">
        <w:trPr>
          <w:cantSplit/>
          <w:trHeight w:val="1167"/>
          <w:jc w:val="center"/>
        </w:trPr>
        <w:tc>
          <w:tcPr>
            <w:tcW w:w="9923" w:type="dxa"/>
            <w:gridSpan w:val="2"/>
            <w:tcBorders>
              <w:top w:val="single" w:color="auto" w:sz="4" w:space="0"/>
              <w:left w:val="single" w:color="auto" w:sz="4" w:space="0"/>
              <w:bottom w:val="single" w:color="auto" w:sz="4" w:space="0"/>
              <w:right w:val="single" w:color="auto" w:sz="4" w:space="0"/>
            </w:tcBorders>
            <w:shd w:val="clear" w:color="auto" w:fill="auto"/>
          </w:tcPr>
          <w:p w:rsidRPr="009A4C35" w:rsidR="009A4C35" w:rsidP="009A4C35" w:rsidRDefault="000F6938" w14:paraId="352768AD" w14:textId="1843DBAE">
            <w:pPr>
              <w:keepNext/>
              <w:widowControl/>
              <w:autoSpaceDE/>
              <w:autoSpaceDN/>
              <w:outlineLvl w:val="1"/>
              <w:rPr>
                <w:rFonts w:eastAsia="Times New Roman" w:cs="Times New Roman"/>
                <w:b/>
                <w:sz w:val="16"/>
                <w:szCs w:val="20"/>
                <w:lang w:val="en-GB"/>
              </w:rPr>
            </w:pPr>
            <w:r>
              <w:rPr>
                <w:rFonts w:eastAsia="Times New Roman" w:cs="Times New Roman"/>
                <w:b/>
                <w:sz w:val="16"/>
                <w:szCs w:val="20"/>
                <w:lang w:val="en-GB"/>
              </w:rPr>
              <w:t>H</w:t>
            </w:r>
            <w:r w:rsidRPr="009A4C35" w:rsidR="009A4C35">
              <w:rPr>
                <w:rFonts w:eastAsia="Times New Roman" w:cs="Times New Roman"/>
                <w:b/>
                <w:sz w:val="16"/>
                <w:szCs w:val="20"/>
                <w:lang w:val="en-GB"/>
              </w:rPr>
              <w:t xml:space="preserve">ome Address </w:t>
            </w:r>
          </w:p>
          <w:p w:rsidRPr="009A4C35" w:rsidR="009A4C35" w:rsidP="009A4C35" w:rsidRDefault="009A4C35" w14:paraId="43E7773C" w14:textId="77777777">
            <w:pPr>
              <w:widowControl/>
              <w:autoSpaceDE/>
              <w:autoSpaceDN/>
              <w:rPr>
                <w:rFonts w:eastAsia="Times New Roman" w:cs="Times New Roman"/>
                <w:b/>
                <w:sz w:val="16"/>
                <w:szCs w:val="24"/>
                <w:lang w:val="en-GB"/>
              </w:rPr>
            </w:pPr>
          </w:p>
          <w:p w:rsidR="009A4C35" w:rsidP="009A4C35" w:rsidRDefault="009A4C35" w14:paraId="21D61017" w14:textId="21BEE960">
            <w:pPr>
              <w:widowControl/>
              <w:autoSpaceDE/>
              <w:autoSpaceDN/>
              <w:rPr>
                <w:rFonts w:eastAsia="Times New Roman" w:cs="Times New Roman"/>
                <w:b/>
                <w:sz w:val="16"/>
                <w:szCs w:val="24"/>
                <w:lang w:val="en-GB"/>
              </w:rPr>
            </w:pPr>
          </w:p>
          <w:p w:rsidR="00B83C64" w:rsidP="009A4C35" w:rsidRDefault="00B83C64" w14:paraId="340BD820" w14:textId="6118F6B1">
            <w:pPr>
              <w:widowControl/>
              <w:autoSpaceDE/>
              <w:autoSpaceDN/>
              <w:rPr>
                <w:rFonts w:eastAsia="Times New Roman" w:cs="Times New Roman"/>
                <w:b/>
                <w:sz w:val="16"/>
                <w:szCs w:val="24"/>
                <w:lang w:val="en-GB"/>
              </w:rPr>
            </w:pPr>
          </w:p>
          <w:p w:rsidRPr="009A4C35" w:rsidR="00B83C64" w:rsidP="009A4C35" w:rsidRDefault="00B83C64" w14:paraId="15BCDC90" w14:textId="77777777">
            <w:pPr>
              <w:widowControl/>
              <w:autoSpaceDE/>
              <w:autoSpaceDN/>
              <w:rPr>
                <w:rFonts w:eastAsia="Times New Roman" w:cs="Times New Roman"/>
                <w:b/>
                <w:sz w:val="16"/>
                <w:szCs w:val="24"/>
                <w:lang w:val="en-GB"/>
              </w:rPr>
            </w:pPr>
          </w:p>
          <w:p w:rsidRPr="009A4C35" w:rsidR="009A4C35" w:rsidP="009A4C35" w:rsidRDefault="009A4C35" w14:paraId="2C340D49" w14:textId="77777777">
            <w:pPr>
              <w:widowControl/>
              <w:autoSpaceDE/>
              <w:autoSpaceDN/>
              <w:rPr>
                <w:rFonts w:eastAsia="Times New Roman" w:cs="Times New Roman"/>
                <w:b/>
                <w:sz w:val="16"/>
                <w:szCs w:val="24"/>
                <w:lang w:val="en-GB"/>
              </w:rPr>
            </w:pPr>
          </w:p>
          <w:p w:rsidR="009A4C35" w:rsidP="009A4C35" w:rsidRDefault="009A4C35" w14:paraId="239E42A5" w14:textId="77777777">
            <w:pPr>
              <w:widowControl/>
              <w:autoSpaceDE/>
              <w:autoSpaceDN/>
              <w:rPr>
                <w:rFonts w:eastAsia="Times New Roman" w:cs="Times New Roman"/>
                <w:b/>
                <w:sz w:val="16"/>
                <w:szCs w:val="24"/>
                <w:lang w:val="en-GB"/>
              </w:rPr>
            </w:pPr>
            <w:r w:rsidRPr="009A4C35">
              <w:rPr>
                <w:rFonts w:eastAsia="Times New Roman" w:cs="Times New Roman"/>
                <w:b/>
                <w:sz w:val="16"/>
                <w:szCs w:val="24"/>
                <w:lang w:val="en-GB"/>
              </w:rPr>
              <w:t xml:space="preserve">Postcode: </w:t>
            </w:r>
          </w:p>
          <w:p w:rsidR="00B83C64" w:rsidP="009A4C35" w:rsidRDefault="00B83C64" w14:paraId="2E4DDC3F" w14:textId="77777777">
            <w:pPr>
              <w:widowControl/>
              <w:autoSpaceDE/>
              <w:autoSpaceDN/>
              <w:rPr>
                <w:rFonts w:eastAsia="Times New Roman" w:cs="Times New Roman"/>
                <w:b/>
                <w:sz w:val="16"/>
                <w:szCs w:val="24"/>
                <w:lang w:val="en-GB"/>
              </w:rPr>
            </w:pPr>
          </w:p>
          <w:p w:rsidRPr="009A4C35" w:rsidR="00B83C64" w:rsidP="009A4C35" w:rsidRDefault="00B83C64" w14:paraId="63EE7592" w14:textId="18C08F80">
            <w:pPr>
              <w:widowControl/>
              <w:autoSpaceDE/>
              <w:autoSpaceDN/>
              <w:rPr>
                <w:rFonts w:eastAsia="Times New Roman" w:cs="Times New Roman"/>
                <w:b/>
                <w:sz w:val="16"/>
                <w:szCs w:val="24"/>
                <w:lang w:val="en-GB"/>
              </w:rPr>
            </w:pPr>
          </w:p>
        </w:tc>
      </w:tr>
      <w:tr w:rsidRPr="009A4C35" w:rsidR="009A4C35" w:rsidTr="000F6938" w14:paraId="778C211E" w14:textId="77777777">
        <w:trPr>
          <w:cantSplit/>
          <w:trHeight w:val="641"/>
          <w:jc w:val="center"/>
        </w:trPr>
        <w:tc>
          <w:tcPr>
            <w:tcW w:w="9923" w:type="dxa"/>
            <w:gridSpan w:val="2"/>
            <w:tcBorders>
              <w:top w:val="single" w:color="auto" w:sz="4" w:space="0"/>
              <w:left w:val="single" w:color="auto" w:sz="4" w:space="0"/>
              <w:bottom w:val="single" w:color="auto" w:sz="4" w:space="0"/>
              <w:right w:val="single" w:color="auto" w:sz="4" w:space="0"/>
            </w:tcBorders>
            <w:shd w:val="clear" w:color="auto" w:fill="auto"/>
          </w:tcPr>
          <w:p w:rsidRPr="009A4C35" w:rsidR="009A4C35" w:rsidP="009A4C35" w:rsidRDefault="009A4C35" w14:paraId="6E1C8039" w14:textId="77777777">
            <w:pPr>
              <w:keepNext/>
              <w:widowControl/>
              <w:autoSpaceDE/>
              <w:autoSpaceDN/>
              <w:outlineLvl w:val="1"/>
              <w:rPr>
                <w:rFonts w:eastAsia="Times New Roman" w:cs="Times New Roman"/>
                <w:b/>
                <w:sz w:val="16"/>
                <w:szCs w:val="20"/>
                <w:lang w:val="en-GB"/>
              </w:rPr>
            </w:pPr>
            <w:r w:rsidRPr="009A4C35">
              <w:rPr>
                <w:rFonts w:eastAsia="Times New Roman" w:cs="Times New Roman"/>
                <w:b/>
                <w:sz w:val="16"/>
                <w:szCs w:val="20"/>
                <w:lang w:val="en-GB"/>
              </w:rPr>
              <w:t>Full names of parents/guardians</w:t>
            </w:r>
          </w:p>
          <w:p w:rsidRPr="009A4C35" w:rsidR="009A4C35" w:rsidP="009A4C35" w:rsidRDefault="009A4C35" w14:paraId="56700716"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22CCC4EA" w14:textId="77777777">
            <w:pPr>
              <w:widowControl/>
              <w:autoSpaceDE/>
              <w:autoSpaceDN/>
              <w:rPr>
                <w:rFonts w:eastAsia="Times New Roman" w:cs="Times New Roman"/>
                <w:b/>
                <w:sz w:val="16"/>
                <w:szCs w:val="24"/>
                <w:lang w:val="en-GB"/>
              </w:rPr>
            </w:pPr>
          </w:p>
          <w:p w:rsidRPr="009A4C35" w:rsidR="009A4C35" w:rsidP="009A4C35" w:rsidRDefault="009A4C35" w14:paraId="24AB0A65" w14:textId="77777777">
            <w:pPr>
              <w:widowControl/>
              <w:autoSpaceDE/>
              <w:autoSpaceDN/>
              <w:rPr>
                <w:rFonts w:eastAsia="Times New Roman" w:cs="Times New Roman"/>
                <w:b/>
                <w:sz w:val="16"/>
                <w:szCs w:val="24"/>
                <w:lang w:val="en-GB"/>
              </w:rPr>
            </w:pPr>
          </w:p>
          <w:p w:rsidR="009A4C35" w:rsidP="009A4C35" w:rsidRDefault="009A4C35" w14:paraId="50BA7FCF" w14:textId="0AA95D6D">
            <w:pPr>
              <w:widowControl/>
              <w:autoSpaceDE/>
              <w:autoSpaceDN/>
              <w:rPr>
                <w:rFonts w:eastAsia="Times New Roman" w:cs="Times New Roman"/>
                <w:b/>
                <w:sz w:val="16"/>
                <w:szCs w:val="24"/>
                <w:lang w:val="en-GB"/>
              </w:rPr>
            </w:pPr>
          </w:p>
          <w:p w:rsidR="00B83C64" w:rsidP="009A4C35" w:rsidRDefault="00B83C64" w14:paraId="1E71E21C" w14:textId="00A73E9F">
            <w:pPr>
              <w:widowControl/>
              <w:autoSpaceDE/>
              <w:autoSpaceDN/>
              <w:rPr>
                <w:rFonts w:eastAsia="Times New Roman" w:cs="Times New Roman"/>
                <w:b/>
                <w:sz w:val="16"/>
                <w:szCs w:val="24"/>
                <w:lang w:val="en-GB"/>
              </w:rPr>
            </w:pPr>
          </w:p>
          <w:p w:rsidRPr="009A4C35" w:rsidR="00B83C64" w:rsidP="009A4C35" w:rsidRDefault="00B83C64" w14:paraId="2B1A0FDD" w14:textId="77777777">
            <w:pPr>
              <w:widowControl/>
              <w:autoSpaceDE/>
              <w:autoSpaceDN/>
              <w:rPr>
                <w:rFonts w:eastAsia="Times New Roman" w:cs="Times New Roman"/>
                <w:b/>
                <w:sz w:val="16"/>
                <w:szCs w:val="24"/>
                <w:lang w:val="en-GB"/>
              </w:rPr>
            </w:pPr>
          </w:p>
          <w:p w:rsidRPr="009A4C35" w:rsidR="009A4C35" w:rsidP="009A4C35" w:rsidRDefault="009A4C35" w14:paraId="1DC60E1B" w14:textId="77777777">
            <w:pPr>
              <w:widowControl/>
              <w:autoSpaceDE/>
              <w:autoSpaceDN/>
              <w:rPr>
                <w:rFonts w:eastAsia="Times New Roman" w:cs="Times New Roman"/>
                <w:b/>
                <w:sz w:val="16"/>
                <w:szCs w:val="24"/>
                <w:lang w:val="en-GB"/>
              </w:rPr>
            </w:pPr>
          </w:p>
          <w:p w:rsidRPr="009A4C35" w:rsidR="009A4C35" w:rsidP="009A4C35" w:rsidRDefault="009A4C35" w14:paraId="5217D67B" w14:textId="7232F409">
            <w:pPr>
              <w:widowControl/>
              <w:autoSpaceDE/>
              <w:autoSpaceDN/>
              <w:rPr>
                <w:rFonts w:eastAsia="Times New Roman" w:cs="Times New Roman"/>
                <w:b/>
                <w:sz w:val="16"/>
                <w:szCs w:val="24"/>
                <w:lang w:val="en-GB"/>
              </w:rPr>
            </w:pPr>
            <w:r w:rsidRPr="009A4C35">
              <w:rPr>
                <w:rFonts w:eastAsia="Times New Roman" w:cs="Times New Roman"/>
                <w:b/>
                <w:sz w:val="16"/>
                <w:szCs w:val="24"/>
                <w:lang w:val="en-GB"/>
              </w:rPr>
              <w:t>*Note if applying under criteria 1 please attach a letter from the relevant Local Authority confirming the LAC status of the child.</w:t>
            </w:r>
          </w:p>
        </w:tc>
      </w:tr>
      <w:tr w:rsidRPr="009A4C35" w:rsidR="009A4C35" w:rsidTr="000F6938" w14:paraId="385C8963" w14:textId="77777777">
        <w:trPr>
          <w:cantSplit/>
          <w:trHeight w:val="183"/>
          <w:jc w:val="center"/>
        </w:trPr>
        <w:tc>
          <w:tcPr>
            <w:tcW w:w="9923" w:type="dxa"/>
            <w:gridSpan w:val="2"/>
            <w:tcBorders>
              <w:top w:val="single" w:color="auto" w:sz="4" w:space="0"/>
              <w:left w:val="single" w:color="auto" w:sz="4" w:space="0"/>
              <w:bottom w:val="single" w:color="auto" w:sz="4" w:space="0"/>
              <w:right w:val="single" w:color="auto" w:sz="4" w:space="0"/>
            </w:tcBorders>
            <w:shd w:val="clear" w:color="auto" w:fill="auto"/>
          </w:tcPr>
          <w:p w:rsidRPr="009A4C35" w:rsidR="009A4C35" w:rsidP="009A4C35" w:rsidRDefault="009A4C35" w14:paraId="55DF8671" w14:textId="77777777">
            <w:pPr>
              <w:keepNext/>
              <w:widowControl/>
              <w:autoSpaceDE/>
              <w:autoSpaceDN/>
              <w:outlineLvl w:val="1"/>
              <w:rPr>
                <w:rFonts w:eastAsia="Times New Roman" w:cs="Times New Roman"/>
                <w:b/>
                <w:sz w:val="16"/>
                <w:szCs w:val="20"/>
                <w:lang w:val="en-GB"/>
              </w:rPr>
            </w:pPr>
            <w:r w:rsidRPr="009A4C35">
              <w:rPr>
                <w:rFonts w:eastAsia="Times New Roman" w:cs="Times New Roman"/>
                <w:b/>
                <w:sz w:val="16"/>
                <w:szCs w:val="20"/>
                <w:lang w:val="en-GB"/>
              </w:rPr>
              <w:t xml:space="preserve">Church attended by parents/guardians – </w:t>
            </w:r>
          </w:p>
          <w:p w:rsidRPr="009A4C35" w:rsidR="009A4C35" w:rsidP="009A4C35" w:rsidRDefault="009A4C35" w14:paraId="7B357158" w14:textId="77777777">
            <w:pPr>
              <w:keepNext/>
              <w:widowControl/>
              <w:autoSpaceDE/>
              <w:autoSpaceDN/>
              <w:outlineLvl w:val="1"/>
              <w:rPr>
                <w:rFonts w:eastAsia="Times New Roman" w:cs="Times New Roman"/>
                <w:b/>
                <w:sz w:val="16"/>
                <w:szCs w:val="20"/>
                <w:lang w:val="en-GB"/>
              </w:rPr>
            </w:pPr>
          </w:p>
          <w:p w:rsidRPr="009A4C35" w:rsidR="009A4C35" w:rsidP="009A4C35" w:rsidRDefault="009A4C35" w14:paraId="4C4A2412" w14:textId="77777777">
            <w:pPr>
              <w:keepNext/>
              <w:widowControl/>
              <w:autoSpaceDE/>
              <w:autoSpaceDN/>
              <w:outlineLvl w:val="1"/>
              <w:rPr>
                <w:rFonts w:eastAsia="Times New Roman" w:cs="Times New Roman"/>
                <w:b/>
                <w:sz w:val="16"/>
                <w:szCs w:val="20"/>
                <w:lang w:val="en-GB"/>
              </w:rPr>
            </w:pPr>
          </w:p>
          <w:p w:rsidRPr="009A4C35" w:rsidR="009A4C35" w:rsidP="009A4C35" w:rsidRDefault="009A4C35" w14:paraId="53569DFB" w14:textId="77777777">
            <w:pPr>
              <w:keepNext/>
              <w:widowControl/>
              <w:autoSpaceDE/>
              <w:autoSpaceDN/>
              <w:outlineLvl w:val="1"/>
              <w:rPr>
                <w:rFonts w:eastAsia="Times New Roman" w:cs="Times New Roman"/>
                <w:b/>
                <w:sz w:val="16"/>
                <w:szCs w:val="20"/>
                <w:lang w:val="en-GB"/>
              </w:rPr>
            </w:pPr>
          </w:p>
          <w:p w:rsidRPr="009A4C35" w:rsidR="009A4C35" w:rsidP="009A4C35" w:rsidRDefault="009A4C35" w14:paraId="3CF77F0D" w14:textId="77777777">
            <w:pPr>
              <w:keepNext/>
              <w:widowControl/>
              <w:autoSpaceDE/>
              <w:autoSpaceDN/>
              <w:outlineLvl w:val="1"/>
              <w:rPr>
                <w:rFonts w:eastAsia="Times New Roman" w:cs="Times New Roman"/>
                <w:b/>
                <w:sz w:val="16"/>
                <w:szCs w:val="20"/>
                <w:lang w:val="en-GB"/>
              </w:rPr>
            </w:pPr>
          </w:p>
          <w:p w:rsidRPr="009A4C35" w:rsidR="009A4C35" w:rsidP="009A4C35" w:rsidRDefault="009A4C35" w14:paraId="7DD1D988"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76931F01"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05195916"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387B4DE0"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6D675CA5"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315A10B7"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6740102C"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1FB96411"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2640B239" w14:textId="77777777">
            <w:pPr>
              <w:widowControl/>
              <w:autoSpaceDE/>
              <w:autoSpaceDN/>
              <w:rPr>
                <w:rFonts w:eastAsia="Times New Roman" w:cs="Times New Roman"/>
                <w:b/>
                <w:sz w:val="16"/>
                <w:szCs w:val="24"/>
                <w:lang w:val="en-GB"/>
              </w:rPr>
            </w:pPr>
          </w:p>
          <w:p w:rsidRPr="009A4C35" w:rsidR="009A4C35" w:rsidP="009A4C35" w:rsidRDefault="009A4C35" w14:paraId="1B020A94" w14:textId="77777777">
            <w:pPr>
              <w:widowControl/>
              <w:autoSpaceDE/>
              <w:autoSpaceDN/>
              <w:rPr>
                <w:rFonts w:eastAsia="Times New Roman" w:cs="Times New Roman"/>
                <w:b/>
                <w:sz w:val="16"/>
                <w:szCs w:val="24"/>
                <w:lang w:val="en-GB"/>
              </w:rPr>
            </w:pPr>
          </w:p>
        </w:tc>
      </w:tr>
      <w:tr w:rsidRPr="009A4C35" w:rsidR="009A4C35" w:rsidTr="000F6938" w14:paraId="0F407849" w14:textId="77777777">
        <w:trPr>
          <w:cantSplit/>
          <w:trHeight w:val="183"/>
          <w:jc w:val="center"/>
        </w:trPr>
        <w:tc>
          <w:tcPr>
            <w:tcW w:w="9923" w:type="dxa"/>
            <w:gridSpan w:val="2"/>
            <w:tcBorders>
              <w:top w:val="single" w:color="auto" w:sz="4" w:space="0"/>
              <w:left w:val="single" w:color="auto" w:sz="4" w:space="0"/>
              <w:bottom w:val="single" w:color="auto" w:sz="4" w:space="0"/>
              <w:right w:val="single" w:color="auto" w:sz="4" w:space="0"/>
            </w:tcBorders>
            <w:shd w:val="clear" w:color="auto" w:fill="auto"/>
          </w:tcPr>
          <w:p w:rsidRPr="009A4C35" w:rsidR="009A4C35" w:rsidP="009A4C35" w:rsidRDefault="009A4C35" w14:paraId="510F6897" w14:textId="77777777">
            <w:pPr>
              <w:keepNext/>
              <w:widowControl/>
              <w:autoSpaceDE/>
              <w:autoSpaceDN/>
              <w:outlineLvl w:val="1"/>
              <w:rPr>
                <w:rFonts w:eastAsia="Times New Roman" w:cs="Times New Roman"/>
                <w:b/>
                <w:sz w:val="16"/>
                <w:szCs w:val="20"/>
                <w:lang w:val="en-GB"/>
              </w:rPr>
            </w:pPr>
          </w:p>
          <w:p w:rsidRPr="009A4C35" w:rsidR="009A4C35" w:rsidP="009A4C35" w:rsidRDefault="009A4C35" w14:paraId="572C4996"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590FEC70" w14:textId="77777777">
            <w:pPr>
              <w:keepNext/>
              <w:widowControl/>
              <w:autoSpaceDE/>
              <w:autoSpaceDN/>
              <w:outlineLvl w:val="1"/>
              <w:rPr>
                <w:rFonts w:eastAsia="Times New Roman" w:cs="Times New Roman"/>
                <w:b/>
                <w:sz w:val="16"/>
                <w:szCs w:val="20"/>
                <w:lang w:val="en-GB"/>
              </w:rPr>
            </w:pPr>
            <w:r w:rsidRPr="009A4C35">
              <w:rPr>
                <w:rFonts w:eastAsia="Times New Roman" w:cs="Times New Roman"/>
                <w:b/>
                <w:sz w:val="16"/>
                <w:szCs w:val="20"/>
                <w:lang w:val="en-GB"/>
              </w:rPr>
              <w:t>Signed (Incumbent):    ______________________________________________________</w:t>
            </w:r>
          </w:p>
          <w:p w:rsidR="009A4C35" w:rsidP="009A4C35" w:rsidRDefault="009A4C35" w14:paraId="52EE6292" w14:textId="4A54355E">
            <w:pPr>
              <w:widowControl/>
              <w:autoSpaceDE/>
              <w:autoSpaceDN/>
              <w:rPr>
                <w:rFonts w:ascii="Times New Roman" w:hAnsi="Times New Roman" w:eastAsia="Times New Roman" w:cs="Times New Roman"/>
                <w:sz w:val="24"/>
                <w:szCs w:val="24"/>
                <w:lang w:val="en-GB"/>
              </w:rPr>
            </w:pPr>
          </w:p>
          <w:p w:rsidRPr="009A4C35" w:rsidR="00B83C64" w:rsidP="009A4C35" w:rsidRDefault="00B83C64" w14:paraId="1B90424C"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1E486BBC" w14:textId="77777777">
            <w:pPr>
              <w:widowControl/>
              <w:autoSpaceDE/>
              <w:autoSpaceDN/>
              <w:rPr>
                <w:rFonts w:eastAsia="Times New Roman"/>
                <w:b/>
                <w:sz w:val="16"/>
                <w:szCs w:val="16"/>
                <w:lang w:val="en-GB"/>
              </w:rPr>
            </w:pPr>
            <w:r w:rsidRPr="009A4C35">
              <w:rPr>
                <w:rFonts w:eastAsia="Times New Roman"/>
                <w:b/>
                <w:sz w:val="16"/>
                <w:szCs w:val="16"/>
                <w:lang w:val="en-GB"/>
              </w:rPr>
              <w:t>Church :                        ______________________________________________________</w:t>
            </w:r>
          </w:p>
          <w:p w:rsidRPr="009A4C35" w:rsidR="009A4C35" w:rsidP="009A4C35" w:rsidRDefault="009A4C35" w14:paraId="5B59C5F7" w14:textId="77777777">
            <w:pPr>
              <w:widowControl/>
              <w:autoSpaceDE/>
              <w:autoSpaceDN/>
              <w:rPr>
                <w:rFonts w:eastAsia="Times New Roman"/>
                <w:b/>
                <w:sz w:val="16"/>
                <w:szCs w:val="16"/>
                <w:lang w:val="en-GB"/>
              </w:rPr>
            </w:pPr>
          </w:p>
          <w:p w:rsidR="009A4C35" w:rsidP="009A4C35" w:rsidRDefault="009A4C35" w14:paraId="1E0C7730" w14:textId="1B5EDD64">
            <w:pPr>
              <w:widowControl/>
              <w:autoSpaceDE/>
              <w:autoSpaceDN/>
              <w:rPr>
                <w:rFonts w:eastAsia="Times New Roman"/>
                <w:b/>
                <w:sz w:val="16"/>
                <w:szCs w:val="16"/>
                <w:lang w:val="en-GB"/>
              </w:rPr>
            </w:pPr>
          </w:p>
          <w:p w:rsidRPr="009A4C35" w:rsidR="00B83C64" w:rsidP="009A4C35" w:rsidRDefault="00B83C64" w14:paraId="21601547" w14:textId="77777777">
            <w:pPr>
              <w:widowControl/>
              <w:autoSpaceDE/>
              <w:autoSpaceDN/>
              <w:rPr>
                <w:rFonts w:eastAsia="Times New Roman"/>
                <w:b/>
                <w:sz w:val="16"/>
                <w:szCs w:val="16"/>
                <w:lang w:val="en-GB"/>
              </w:rPr>
            </w:pPr>
          </w:p>
          <w:p w:rsidRPr="009A4C35" w:rsidR="009A4C35" w:rsidP="009A4C35" w:rsidRDefault="009A4C35" w14:paraId="5F4539D6" w14:textId="77777777">
            <w:pPr>
              <w:widowControl/>
              <w:autoSpaceDE/>
              <w:autoSpaceDN/>
              <w:rPr>
                <w:rFonts w:eastAsia="Times New Roman"/>
                <w:b/>
                <w:sz w:val="16"/>
                <w:szCs w:val="16"/>
                <w:lang w:val="en-GB"/>
              </w:rPr>
            </w:pPr>
            <w:r w:rsidRPr="009A4C35">
              <w:rPr>
                <w:rFonts w:eastAsia="Times New Roman"/>
                <w:b/>
                <w:sz w:val="16"/>
                <w:szCs w:val="16"/>
                <w:lang w:val="en-GB"/>
              </w:rPr>
              <w:t>Date  :                           _______________________________________________________</w:t>
            </w:r>
          </w:p>
          <w:p w:rsidR="009A4C35" w:rsidP="009A4C35" w:rsidRDefault="009A4C35" w14:paraId="7DC8B8EE" w14:textId="3C94BB53">
            <w:pPr>
              <w:widowControl/>
              <w:autoSpaceDE/>
              <w:autoSpaceDN/>
              <w:rPr>
                <w:rFonts w:ascii="Times New Roman" w:hAnsi="Times New Roman" w:eastAsia="Times New Roman" w:cs="Times New Roman"/>
                <w:sz w:val="24"/>
                <w:szCs w:val="24"/>
                <w:lang w:val="en-GB"/>
              </w:rPr>
            </w:pPr>
          </w:p>
          <w:p w:rsidRPr="009A4C35" w:rsidR="00B83C64" w:rsidP="009A4C35" w:rsidRDefault="00B83C64" w14:paraId="30E325D0" w14:textId="77777777">
            <w:pPr>
              <w:widowControl/>
              <w:autoSpaceDE/>
              <w:autoSpaceDN/>
              <w:rPr>
                <w:rFonts w:ascii="Times New Roman" w:hAnsi="Times New Roman" w:eastAsia="Times New Roman" w:cs="Times New Roman"/>
                <w:sz w:val="24"/>
                <w:szCs w:val="24"/>
                <w:lang w:val="en-GB"/>
              </w:rPr>
            </w:pPr>
          </w:p>
          <w:p w:rsidRPr="009A4C35" w:rsidR="009A4C35" w:rsidP="009A4C35" w:rsidRDefault="009A4C35" w14:paraId="186B7BC6" w14:textId="27C90351">
            <w:pPr>
              <w:keepNext/>
              <w:widowControl/>
              <w:autoSpaceDE/>
              <w:autoSpaceDN/>
              <w:outlineLvl w:val="1"/>
              <w:rPr>
                <w:rFonts w:eastAsia="Times New Roman" w:cs="Times New Roman"/>
                <w:b/>
                <w:sz w:val="16"/>
                <w:szCs w:val="20"/>
                <w:lang w:val="en-GB"/>
              </w:rPr>
            </w:pPr>
            <w:r w:rsidRPr="009A4C35">
              <w:rPr>
                <w:rFonts w:eastAsia="Times New Roman" w:cs="Times New Roman"/>
                <w:b/>
                <w:sz w:val="16"/>
                <w:szCs w:val="20"/>
                <w:lang w:val="en-GB"/>
              </w:rPr>
              <w:t>(Note, if applying under criterion 4 you will be required to provide a letter from your minister confirming that you are a communicant member of a church affiliated to the British Council of Churches and have attended on at least 12 occasions in the last 12 months)</w:t>
            </w:r>
          </w:p>
          <w:p w:rsidRPr="009A4C35" w:rsidR="009A4C35" w:rsidP="009A4C35" w:rsidRDefault="009A4C35" w14:paraId="6E781166" w14:textId="77777777">
            <w:pPr>
              <w:widowControl/>
              <w:autoSpaceDE/>
              <w:autoSpaceDN/>
              <w:rPr>
                <w:rFonts w:ascii="Times New Roman" w:hAnsi="Times New Roman" w:eastAsia="Times New Roman" w:cs="Times New Roman"/>
                <w:sz w:val="24"/>
                <w:szCs w:val="24"/>
                <w:lang w:val="en-GB"/>
              </w:rPr>
            </w:pPr>
          </w:p>
        </w:tc>
      </w:tr>
    </w:tbl>
    <w:p w:rsidRPr="009A4C35" w:rsidR="009A4C35" w:rsidP="009A4C35" w:rsidRDefault="009A4C35" w14:paraId="3753304F" w14:textId="77777777">
      <w:pPr>
        <w:widowControl/>
        <w:autoSpaceDE/>
        <w:autoSpaceDN/>
        <w:rPr>
          <w:rFonts w:ascii="Times New Roman" w:hAnsi="Times New Roman" w:eastAsia="Times New Roman" w:cs="Times New Roman"/>
          <w:sz w:val="32"/>
          <w:szCs w:val="24"/>
          <w:lang w:val="en-GB"/>
        </w:rPr>
      </w:pPr>
    </w:p>
    <w:sectPr w:rsidRPr="009A4C35" w:rsidR="009A4C35" w:rsidSect="002653BA">
      <w:footerReference w:type="default" r:id="rId12"/>
      <w:pgSz w:w="11910" w:h="16840" w:orient="portrait"/>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055A" w:rsidP="00DF6E0E" w:rsidRDefault="0038055A" w14:paraId="409B32BD" w14:textId="77777777">
      <w:r>
        <w:separator/>
      </w:r>
    </w:p>
  </w:endnote>
  <w:endnote w:type="continuationSeparator" w:id="0">
    <w:p w:rsidR="0038055A" w:rsidP="00DF6E0E" w:rsidRDefault="0038055A" w14:paraId="32A60F8F" w14:textId="77777777">
      <w:r>
        <w:continuationSeparator/>
      </w:r>
    </w:p>
  </w:endnote>
  <w:endnote w:type="continuationNotice" w:id="1">
    <w:p w:rsidR="0038055A" w:rsidRDefault="0038055A" w14:paraId="1AC0530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820" w:rsidP="000B3CBB" w:rsidRDefault="00CA568C" w14:paraId="4EDF8B76" w14:textId="20A62015">
    <w:pPr>
      <w:pStyle w:val="Footer"/>
      <w:tabs>
        <w:tab w:val="clear" w:pos="4513"/>
        <w:tab w:val="clear" w:pos="9026"/>
        <w:tab w:val="right" w:pos="10206"/>
      </w:tabs>
      <w:ind w:left="142"/>
    </w:pPr>
    <w:r>
      <w:rPr>
        <w:sz w:val="14"/>
        <w:szCs w:val="14"/>
      </w:rPr>
      <w:t>February 2</w:t>
    </w:r>
    <w:r w:rsidR="00D5791F">
      <w:rPr>
        <w:sz w:val="14"/>
        <w:szCs w:val="14"/>
      </w:rPr>
      <w:t>5</w:t>
    </w:r>
    <w:r w:rsidR="00D5791F">
      <w:rPr>
        <w:sz w:val="14"/>
        <w:szCs w:val="14"/>
      </w:rPr>
      <w:tab/>
    </w:r>
    <w:r>
      <w:rPr>
        <w:sz w:val="14"/>
        <w:szCs w:val="14"/>
      </w:rPr>
      <w:fldChar w:fldCharType="begin"/>
    </w:r>
    <w:r>
      <w:rPr>
        <w:sz w:val="14"/>
        <w:szCs w:val="14"/>
      </w:rPr>
      <w:instrText xml:space="preserve"> FILENAME \* MERGEFORMAT </w:instrText>
    </w:r>
    <w:r>
      <w:rPr>
        <w:sz w:val="14"/>
        <w:szCs w:val="14"/>
      </w:rPr>
      <w:fldChar w:fldCharType="separate"/>
    </w:r>
    <w:r w:rsidR="00084C1D">
      <w:rPr>
        <w:noProof/>
        <w:sz w:val="14"/>
        <w:szCs w:val="14"/>
      </w:rPr>
      <w:t>OCMAT Admissions Policy Selling CE Primary 2025 2026</w:t>
    </w:r>
    <w:r>
      <w:rPr>
        <w:sz w:val="14"/>
        <w:szCs w:val="14"/>
      </w:rPr>
      <w:fldChar w:fldCharType="end"/>
    </w:r>
    <w:r w:rsidR="00B13820">
      <w:rPr>
        <w:sz w:val="14"/>
        <w:szCs w:val="14"/>
      </w:rPr>
      <w:t xml:space="preserve">                                                                                       </w:t>
    </w:r>
    <w:r w:rsidR="00B13820">
      <w:rPr>
        <w:sz w:val="14"/>
        <w:szCs w:val="14"/>
      </w:rPr>
      <w:fldChar w:fldCharType="begin"/>
    </w:r>
    <w:r w:rsidR="00B13820">
      <w:rPr>
        <w:sz w:val="14"/>
        <w:szCs w:val="14"/>
      </w:rPr>
      <w:instrText xml:space="preserve"> PAGE  \* Arabic  \* MERGEFORMAT </w:instrText>
    </w:r>
    <w:r w:rsidR="00B13820">
      <w:rPr>
        <w:sz w:val="14"/>
        <w:szCs w:val="14"/>
      </w:rPr>
      <w:fldChar w:fldCharType="separate"/>
    </w:r>
    <w:r w:rsidR="001B0707">
      <w:rPr>
        <w:noProof/>
        <w:sz w:val="14"/>
        <w:szCs w:val="14"/>
      </w:rPr>
      <w:t>3</w:t>
    </w:r>
    <w:r w:rsidR="00B13820">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055A" w:rsidP="00DF6E0E" w:rsidRDefault="0038055A" w14:paraId="0ACBD88D" w14:textId="77777777">
      <w:r>
        <w:separator/>
      </w:r>
    </w:p>
  </w:footnote>
  <w:footnote w:type="continuationSeparator" w:id="0">
    <w:p w:rsidR="0038055A" w:rsidP="00DF6E0E" w:rsidRDefault="0038055A" w14:paraId="1F6DBE2C" w14:textId="77777777">
      <w:r>
        <w:continuationSeparator/>
      </w:r>
    </w:p>
  </w:footnote>
  <w:footnote w:type="continuationNotice" w:id="1">
    <w:p w:rsidR="0038055A" w:rsidRDefault="0038055A" w14:paraId="4476393C"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65CA"/>
    <w:multiLevelType w:val="hybridMultilevel"/>
    <w:tmpl w:val="F878B784"/>
    <w:lvl w:ilvl="0" w:tplc="0809000F">
      <w:start w:val="1"/>
      <w:numFmt w:val="decimal"/>
      <w:lvlText w:val="%1."/>
      <w:lvlJc w:val="left"/>
      <w:pPr>
        <w:ind w:left="344" w:hanging="202"/>
      </w:pPr>
      <w:rPr>
        <w:rFonts w:hint="default"/>
        <w:b/>
        <w:bCs/>
        <w:w w:val="99"/>
        <w:sz w:val="24"/>
        <w:szCs w:val="24"/>
      </w:rPr>
    </w:lvl>
    <w:lvl w:ilvl="1" w:tplc="5C800C62">
      <w:numFmt w:val="bullet"/>
      <w:lvlText w:val=""/>
      <w:lvlJc w:val="left"/>
      <w:pPr>
        <w:ind w:left="834" w:hanging="360"/>
      </w:pPr>
      <w:rPr>
        <w:rFonts w:hint="default" w:ascii="Symbol" w:hAnsi="Symbol" w:eastAsia="Symbol" w:cs="Symbol"/>
        <w:w w:val="100"/>
        <w:sz w:val="24"/>
        <w:szCs w:val="24"/>
      </w:rPr>
    </w:lvl>
    <w:lvl w:ilvl="2" w:tplc="4D4E0888">
      <w:numFmt w:val="bullet"/>
      <w:lvlText w:val="•"/>
      <w:lvlJc w:val="left"/>
      <w:pPr>
        <w:ind w:left="1905" w:hanging="360"/>
      </w:pPr>
      <w:rPr>
        <w:rFonts w:hint="default"/>
      </w:rPr>
    </w:lvl>
    <w:lvl w:ilvl="3" w:tplc="B6009944">
      <w:numFmt w:val="bullet"/>
      <w:lvlText w:val="•"/>
      <w:lvlJc w:val="left"/>
      <w:pPr>
        <w:ind w:left="2970" w:hanging="360"/>
      </w:pPr>
      <w:rPr>
        <w:rFonts w:hint="default"/>
      </w:rPr>
    </w:lvl>
    <w:lvl w:ilvl="4" w:tplc="5150C2E4">
      <w:numFmt w:val="bullet"/>
      <w:lvlText w:val="•"/>
      <w:lvlJc w:val="left"/>
      <w:pPr>
        <w:ind w:left="4035" w:hanging="360"/>
      </w:pPr>
      <w:rPr>
        <w:rFonts w:hint="default"/>
      </w:rPr>
    </w:lvl>
    <w:lvl w:ilvl="5" w:tplc="493CF8BE">
      <w:numFmt w:val="bullet"/>
      <w:lvlText w:val="•"/>
      <w:lvlJc w:val="left"/>
      <w:pPr>
        <w:ind w:left="5100" w:hanging="360"/>
      </w:pPr>
      <w:rPr>
        <w:rFonts w:hint="default"/>
      </w:rPr>
    </w:lvl>
    <w:lvl w:ilvl="6" w:tplc="250200A8">
      <w:numFmt w:val="bullet"/>
      <w:lvlText w:val="•"/>
      <w:lvlJc w:val="left"/>
      <w:pPr>
        <w:ind w:left="6165" w:hanging="360"/>
      </w:pPr>
      <w:rPr>
        <w:rFonts w:hint="default"/>
      </w:rPr>
    </w:lvl>
    <w:lvl w:ilvl="7" w:tplc="6FB87B7C">
      <w:numFmt w:val="bullet"/>
      <w:lvlText w:val="•"/>
      <w:lvlJc w:val="left"/>
      <w:pPr>
        <w:ind w:left="7230" w:hanging="360"/>
      </w:pPr>
      <w:rPr>
        <w:rFonts w:hint="default"/>
      </w:rPr>
    </w:lvl>
    <w:lvl w:ilvl="8" w:tplc="A148E434">
      <w:numFmt w:val="bullet"/>
      <w:lvlText w:val="•"/>
      <w:lvlJc w:val="left"/>
      <w:pPr>
        <w:ind w:left="8296" w:hanging="360"/>
      </w:pPr>
      <w:rPr>
        <w:rFonts w:hint="default"/>
      </w:rPr>
    </w:lvl>
  </w:abstractNum>
  <w:abstractNum w:abstractNumId="1" w15:restartNumberingAfterBreak="0">
    <w:nsid w:val="29E44193"/>
    <w:multiLevelType w:val="hybridMultilevel"/>
    <w:tmpl w:val="AADC4D5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421F6E1F"/>
    <w:multiLevelType w:val="hybridMultilevel"/>
    <w:tmpl w:val="8E526DBE"/>
    <w:lvl w:ilvl="0" w:tplc="795C461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F4498A"/>
    <w:multiLevelType w:val="singleLevel"/>
    <w:tmpl w:val="E2FA1640"/>
    <w:lvl w:ilvl="0">
      <w:start w:val="1"/>
      <w:numFmt w:val="decimal"/>
      <w:lvlText w:val="%1."/>
      <w:legacy w:legacy="1" w:legacySpace="0" w:legacyIndent="360"/>
      <w:lvlJc w:val="left"/>
      <w:pPr>
        <w:ind w:left="360" w:hanging="360"/>
      </w:pPr>
    </w:lvl>
  </w:abstractNum>
  <w:num w:numId="1" w16cid:durableId="1390884653">
    <w:abstractNumId w:val="0"/>
  </w:num>
  <w:num w:numId="2" w16cid:durableId="128254688">
    <w:abstractNumId w:val="3"/>
    <w:lvlOverride w:ilvl="0">
      <w:startOverride w:val="1"/>
    </w:lvlOverride>
  </w:num>
  <w:num w:numId="3" w16cid:durableId="1265646798">
    <w:abstractNumId w:val="1"/>
  </w:num>
  <w:num w:numId="4" w16cid:durableId="8996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C09"/>
    <w:rsid w:val="00022B17"/>
    <w:rsid w:val="000429B3"/>
    <w:rsid w:val="0006153D"/>
    <w:rsid w:val="00084624"/>
    <w:rsid w:val="00084C1D"/>
    <w:rsid w:val="00093C44"/>
    <w:rsid w:val="00096617"/>
    <w:rsid w:val="00096F85"/>
    <w:rsid w:val="000B3CBB"/>
    <w:rsid w:val="000C0671"/>
    <w:rsid w:val="000C5C09"/>
    <w:rsid w:val="000F6938"/>
    <w:rsid w:val="00123B69"/>
    <w:rsid w:val="001270DF"/>
    <w:rsid w:val="001304F6"/>
    <w:rsid w:val="00130A0C"/>
    <w:rsid w:val="00135C5E"/>
    <w:rsid w:val="001459A1"/>
    <w:rsid w:val="001678FF"/>
    <w:rsid w:val="001828E0"/>
    <w:rsid w:val="00186E70"/>
    <w:rsid w:val="001A6367"/>
    <w:rsid w:val="001B0707"/>
    <w:rsid w:val="001B5007"/>
    <w:rsid w:val="001C32B6"/>
    <w:rsid w:val="00212C3C"/>
    <w:rsid w:val="00215E3E"/>
    <w:rsid w:val="0023352E"/>
    <w:rsid w:val="00245FBB"/>
    <w:rsid w:val="002653BA"/>
    <w:rsid w:val="00286272"/>
    <w:rsid w:val="00297FF1"/>
    <w:rsid w:val="00316642"/>
    <w:rsid w:val="00323D22"/>
    <w:rsid w:val="00331FC6"/>
    <w:rsid w:val="0036555B"/>
    <w:rsid w:val="0038055A"/>
    <w:rsid w:val="003A579C"/>
    <w:rsid w:val="00436539"/>
    <w:rsid w:val="004616BC"/>
    <w:rsid w:val="004662C4"/>
    <w:rsid w:val="004A0E4C"/>
    <w:rsid w:val="004D47AD"/>
    <w:rsid w:val="004F47F3"/>
    <w:rsid w:val="0050018F"/>
    <w:rsid w:val="005671BB"/>
    <w:rsid w:val="005C5BC7"/>
    <w:rsid w:val="005C7E54"/>
    <w:rsid w:val="005D05C1"/>
    <w:rsid w:val="005D265B"/>
    <w:rsid w:val="005E3DC9"/>
    <w:rsid w:val="005E6415"/>
    <w:rsid w:val="005F1A9F"/>
    <w:rsid w:val="00652C9F"/>
    <w:rsid w:val="00680A51"/>
    <w:rsid w:val="006A2AA4"/>
    <w:rsid w:val="00700E5C"/>
    <w:rsid w:val="007050ED"/>
    <w:rsid w:val="00717475"/>
    <w:rsid w:val="00753E51"/>
    <w:rsid w:val="00767494"/>
    <w:rsid w:val="007716D4"/>
    <w:rsid w:val="00773ED8"/>
    <w:rsid w:val="00775302"/>
    <w:rsid w:val="00782AF1"/>
    <w:rsid w:val="00791A39"/>
    <w:rsid w:val="007D3D8B"/>
    <w:rsid w:val="007D62A4"/>
    <w:rsid w:val="007E6765"/>
    <w:rsid w:val="00850A4B"/>
    <w:rsid w:val="008A0694"/>
    <w:rsid w:val="008A24C3"/>
    <w:rsid w:val="008B5245"/>
    <w:rsid w:val="008C31B1"/>
    <w:rsid w:val="008C6E75"/>
    <w:rsid w:val="008E1EE1"/>
    <w:rsid w:val="008F0A3E"/>
    <w:rsid w:val="008F4DBB"/>
    <w:rsid w:val="0091760D"/>
    <w:rsid w:val="0093077B"/>
    <w:rsid w:val="00964224"/>
    <w:rsid w:val="00983F96"/>
    <w:rsid w:val="009A4C35"/>
    <w:rsid w:val="009C745B"/>
    <w:rsid w:val="00A1436B"/>
    <w:rsid w:val="00A35B5F"/>
    <w:rsid w:val="00A60674"/>
    <w:rsid w:val="00A63DF4"/>
    <w:rsid w:val="00A67D0E"/>
    <w:rsid w:val="00A74907"/>
    <w:rsid w:val="00A90484"/>
    <w:rsid w:val="00AA2110"/>
    <w:rsid w:val="00AA7D3F"/>
    <w:rsid w:val="00AE53C8"/>
    <w:rsid w:val="00B030DD"/>
    <w:rsid w:val="00B041E1"/>
    <w:rsid w:val="00B13820"/>
    <w:rsid w:val="00B353B4"/>
    <w:rsid w:val="00B614AF"/>
    <w:rsid w:val="00B6355C"/>
    <w:rsid w:val="00B80FA6"/>
    <w:rsid w:val="00B83C64"/>
    <w:rsid w:val="00BC6461"/>
    <w:rsid w:val="00BF7F95"/>
    <w:rsid w:val="00C062ED"/>
    <w:rsid w:val="00C149C2"/>
    <w:rsid w:val="00CA568C"/>
    <w:rsid w:val="00CC698F"/>
    <w:rsid w:val="00CE00C9"/>
    <w:rsid w:val="00CF18B5"/>
    <w:rsid w:val="00CF3D33"/>
    <w:rsid w:val="00D24A57"/>
    <w:rsid w:val="00D30E54"/>
    <w:rsid w:val="00D54040"/>
    <w:rsid w:val="00D5791F"/>
    <w:rsid w:val="00D74772"/>
    <w:rsid w:val="00DA33C4"/>
    <w:rsid w:val="00DB2EF0"/>
    <w:rsid w:val="00DC4ACE"/>
    <w:rsid w:val="00DD2E18"/>
    <w:rsid w:val="00DF6E0E"/>
    <w:rsid w:val="00E01CDB"/>
    <w:rsid w:val="00E076E7"/>
    <w:rsid w:val="00E7703A"/>
    <w:rsid w:val="00E935C7"/>
    <w:rsid w:val="00E97791"/>
    <w:rsid w:val="00EF2345"/>
    <w:rsid w:val="00EF7CAB"/>
    <w:rsid w:val="00F14781"/>
    <w:rsid w:val="00F649EF"/>
    <w:rsid w:val="00F76459"/>
    <w:rsid w:val="00FA7ACC"/>
    <w:rsid w:val="0864A835"/>
    <w:rsid w:val="08EC4DAC"/>
    <w:rsid w:val="1A03C11B"/>
    <w:rsid w:val="2A8DE62E"/>
    <w:rsid w:val="35AB57DE"/>
    <w:rsid w:val="4A387E51"/>
    <w:rsid w:val="538FACFE"/>
    <w:rsid w:val="57684023"/>
    <w:rsid w:val="66A27582"/>
    <w:rsid w:val="74C87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DF92744"/>
  <w15:docId w15:val="{7212426E-2B9A-4654-91A2-2479F648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113"/>
      <w:jc w:val="both"/>
      <w:outlineLvl w:val="0"/>
    </w:pPr>
    <w:rPr>
      <w:b/>
      <w:bCs/>
      <w:sz w:val="24"/>
      <w:szCs w:val="24"/>
    </w:rPr>
  </w:style>
  <w:style w:type="paragraph" w:styleId="Heading2">
    <w:name w:val="heading 2"/>
    <w:basedOn w:val="Normal"/>
    <w:next w:val="Normal"/>
    <w:link w:val="Heading2Char"/>
    <w:uiPriority w:val="9"/>
    <w:semiHidden/>
    <w:unhideWhenUsed/>
    <w:qFormat/>
    <w:rsid w:val="009A4C35"/>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34" w:hanging="360"/>
    </w:pPr>
  </w:style>
  <w:style w:type="paragraph" w:styleId="TableParagraph" w:customStyle="1">
    <w:name w:val="Table Paragraph"/>
    <w:basedOn w:val="Normal"/>
    <w:uiPriority w:val="1"/>
    <w:qFormat/>
  </w:style>
  <w:style w:type="character" w:styleId="BodyTextChar" w:customStyle="1">
    <w:name w:val="Body Text Char"/>
    <w:basedOn w:val="DefaultParagraphFont"/>
    <w:link w:val="BodyText"/>
    <w:uiPriority w:val="1"/>
    <w:rsid w:val="009A4C35"/>
    <w:rPr>
      <w:rFonts w:ascii="Arial" w:hAnsi="Arial" w:eastAsia="Arial" w:cs="Arial"/>
      <w:sz w:val="24"/>
      <w:szCs w:val="24"/>
    </w:rPr>
  </w:style>
  <w:style w:type="paragraph" w:styleId="Title">
    <w:name w:val="Title"/>
    <w:basedOn w:val="Normal"/>
    <w:next w:val="Normal"/>
    <w:link w:val="TitleChar"/>
    <w:uiPriority w:val="10"/>
    <w:qFormat/>
    <w:rsid w:val="009A4C35"/>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A4C35"/>
    <w:rPr>
      <w:rFonts w:asciiTheme="majorHAnsi" w:hAnsiTheme="majorHAnsi" w:eastAsiaTheme="majorEastAsia" w:cstheme="majorBidi"/>
      <w:spacing w:val="-10"/>
      <w:kern w:val="28"/>
      <w:sz w:val="56"/>
      <w:szCs w:val="56"/>
    </w:rPr>
  </w:style>
  <w:style w:type="character" w:styleId="Heading2Char" w:customStyle="1">
    <w:name w:val="Heading 2 Char"/>
    <w:basedOn w:val="DefaultParagraphFont"/>
    <w:link w:val="Heading2"/>
    <w:uiPriority w:val="9"/>
    <w:semiHidden/>
    <w:rsid w:val="009A4C35"/>
    <w:rPr>
      <w:rFonts w:asciiTheme="majorHAnsi" w:hAnsiTheme="majorHAnsi" w:eastAsiaTheme="majorEastAsia" w:cstheme="majorBidi"/>
      <w:color w:val="365F91" w:themeColor="accent1" w:themeShade="BF"/>
      <w:sz w:val="26"/>
      <w:szCs w:val="26"/>
    </w:rPr>
  </w:style>
  <w:style w:type="table" w:styleId="TableGrid">
    <w:name w:val="Table Grid"/>
    <w:basedOn w:val="TableNormal"/>
    <w:uiPriority w:val="39"/>
    <w:rsid w:val="00DF6E0E"/>
    <w:pPr>
      <w:widowControl/>
      <w:autoSpaceDE/>
      <w:autoSpaceDN/>
    </w:pPr>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F6E0E"/>
    <w:pPr>
      <w:tabs>
        <w:tab w:val="center" w:pos="4513"/>
        <w:tab w:val="right" w:pos="9026"/>
      </w:tabs>
    </w:pPr>
  </w:style>
  <w:style w:type="character" w:styleId="HeaderChar" w:customStyle="1">
    <w:name w:val="Header Char"/>
    <w:basedOn w:val="DefaultParagraphFont"/>
    <w:link w:val="Header"/>
    <w:uiPriority w:val="99"/>
    <w:rsid w:val="00DF6E0E"/>
    <w:rPr>
      <w:rFonts w:ascii="Arial" w:hAnsi="Arial" w:eastAsia="Arial" w:cs="Arial"/>
    </w:rPr>
  </w:style>
  <w:style w:type="paragraph" w:styleId="Footer">
    <w:name w:val="footer"/>
    <w:basedOn w:val="Normal"/>
    <w:link w:val="FooterChar"/>
    <w:uiPriority w:val="99"/>
    <w:unhideWhenUsed/>
    <w:rsid w:val="00DF6E0E"/>
    <w:pPr>
      <w:tabs>
        <w:tab w:val="center" w:pos="4513"/>
        <w:tab w:val="right" w:pos="9026"/>
      </w:tabs>
    </w:pPr>
  </w:style>
  <w:style w:type="character" w:styleId="FooterChar" w:customStyle="1">
    <w:name w:val="Footer Char"/>
    <w:basedOn w:val="DefaultParagraphFont"/>
    <w:link w:val="Footer"/>
    <w:uiPriority w:val="99"/>
    <w:rsid w:val="00DF6E0E"/>
    <w:rPr>
      <w:rFonts w:ascii="Arial" w:hAnsi="Arial" w:eastAsia="Arial" w:cs="Arial"/>
    </w:rPr>
  </w:style>
  <w:style w:type="paragraph" w:styleId="BalloonText">
    <w:name w:val="Balloon Text"/>
    <w:basedOn w:val="Normal"/>
    <w:link w:val="BalloonTextChar"/>
    <w:uiPriority w:val="99"/>
    <w:semiHidden/>
    <w:unhideWhenUsed/>
    <w:rsid w:val="00E7703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7703A"/>
    <w:rPr>
      <w:rFonts w:ascii="Segoe UI" w:hAnsi="Segoe UI" w:eastAsia="Arial" w:cs="Segoe UI"/>
      <w:sz w:val="18"/>
      <w:szCs w:val="18"/>
    </w:rPr>
  </w:style>
  <w:style w:type="character" w:styleId="CommentReference">
    <w:name w:val="annotation reference"/>
    <w:basedOn w:val="DefaultParagraphFont"/>
    <w:uiPriority w:val="99"/>
    <w:semiHidden/>
    <w:unhideWhenUsed/>
    <w:rsid w:val="00CE00C9"/>
    <w:rPr>
      <w:sz w:val="16"/>
      <w:szCs w:val="16"/>
    </w:rPr>
  </w:style>
  <w:style w:type="paragraph" w:styleId="CommentText">
    <w:name w:val="annotation text"/>
    <w:basedOn w:val="Normal"/>
    <w:link w:val="CommentTextChar"/>
    <w:uiPriority w:val="99"/>
    <w:semiHidden/>
    <w:unhideWhenUsed/>
    <w:rsid w:val="00CE00C9"/>
    <w:rPr>
      <w:sz w:val="20"/>
      <w:szCs w:val="20"/>
    </w:rPr>
  </w:style>
  <w:style w:type="character" w:styleId="CommentTextChar" w:customStyle="1">
    <w:name w:val="Comment Text Char"/>
    <w:basedOn w:val="DefaultParagraphFont"/>
    <w:link w:val="CommentText"/>
    <w:uiPriority w:val="99"/>
    <w:semiHidden/>
    <w:rsid w:val="00CE00C9"/>
    <w:rPr>
      <w:rFonts w:ascii="Arial" w:hAnsi="Arial" w:eastAsia="Arial" w:cs="Arial"/>
      <w:sz w:val="20"/>
      <w:szCs w:val="20"/>
    </w:rPr>
  </w:style>
  <w:style w:type="paragraph" w:styleId="CommentSubject">
    <w:name w:val="annotation subject"/>
    <w:basedOn w:val="CommentText"/>
    <w:next w:val="CommentText"/>
    <w:link w:val="CommentSubjectChar"/>
    <w:uiPriority w:val="99"/>
    <w:semiHidden/>
    <w:unhideWhenUsed/>
    <w:rsid w:val="00CE00C9"/>
    <w:rPr>
      <w:b/>
      <w:bCs/>
    </w:rPr>
  </w:style>
  <w:style w:type="character" w:styleId="CommentSubjectChar" w:customStyle="1">
    <w:name w:val="Comment Subject Char"/>
    <w:basedOn w:val="CommentTextChar"/>
    <w:link w:val="CommentSubject"/>
    <w:uiPriority w:val="99"/>
    <w:semiHidden/>
    <w:rsid w:val="00CE00C9"/>
    <w:rPr>
      <w:rFonts w:ascii="Arial" w:hAnsi="Arial" w:eastAsia="Arial" w:cs="Arial"/>
      <w:b/>
      <w:bCs/>
      <w:sz w:val="20"/>
      <w:szCs w:val="20"/>
    </w:rPr>
  </w:style>
  <w:style w:type="character" w:styleId="Strong">
    <w:name w:val="Strong"/>
    <w:basedOn w:val="DefaultParagraphFont"/>
    <w:uiPriority w:val="22"/>
    <w:qFormat/>
    <w:rsid w:val="00093C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1385">
      <w:bodyDiv w:val="1"/>
      <w:marLeft w:val="0"/>
      <w:marRight w:val="0"/>
      <w:marTop w:val="0"/>
      <w:marBottom w:val="0"/>
      <w:divBdr>
        <w:top w:val="none" w:sz="0" w:space="0" w:color="auto"/>
        <w:left w:val="none" w:sz="0" w:space="0" w:color="auto"/>
        <w:bottom w:val="none" w:sz="0" w:space="0" w:color="auto"/>
        <w:right w:val="none" w:sz="0" w:space="0" w:color="auto"/>
      </w:divBdr>
    </w:div>
    <w:div w:id="548808985">
      <w:bodyDiv w:val="1"/>
      <w:marLeft w:val="0"/>
      <w:marRight w:val="0"/>
      <w:marTop w:val="0"/>
      <w:marBottom w:val="0"/>
      <w:divBdr>
        <w:top w:val="none" w:sz="0" w:space="0" w:color="auto"/>
        <w:left w:val="none" w:sz="0" w:space="0" w:color="auto"/>
        <w:bottom w:val="none" w:sz="0" w:space="0" w:color="auto"/>
        <w:right w:val="none" w:sz="0" w:space="0" w:color="auto"/>
      </w:divBdr>
    </w:div>
    <w:div w:id="596521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kent.gov.uk/ola" TargetMode="External"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b77c7d-9713-4fb3-b0e8-c8677e8b0452" xsi:nil="true"/>
    <lcf76f155ced4ddcb4097134ff3c332f xmlns="1d49d884-0d20-4c95-8ba6-84cf3abfc2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C60E43-773C-4B30-A7B6-BBCEB250D98C}"/>
</file>

<file path=customXml/itemProps2.xml><?xml version="1.0" encoding="utf-8"?>
<ds:datastoreItem xmlns:ds="http://schemas.openxmlformats.org/officeDocument/2006/customXml" ds:itemID="{8B67B2DA-265E-4D12-91C1-A63230FCD2B3}">
  <ds:schemaRefs>
    <ds:schemaRef ds:uri="9bc106e1-e5f9-421b-bf22-133b5c041a61"/>
    <ds:schemaRef ds:uri="http://purl.org/dc/dcmitype/"/>
    <ds:schemaRef ds:uri="http://schemas.microsoft.com/office/2006/documentManagement/types"/>
    <ds:schemaRef ds:uri="82b77c7d-9713-4fb3-b0e8-c8677e8b0452"/>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1E7CD48-54A6-4225-BD52-EAB8400B417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Admissions Policy</dc:title>
  <dc:creator>Julie Ireland</dc:creator>
  <lastModifiedBy>Laura King</lastModifiedBy>
  <revision>6</revision>
  <lastPrinted>2024-03-01T13:29:00.0000000Z</lastPrinted>
  <dcterms:created xsi:type="dcterms:W3CDTF">2025-01-22T14:15:00.0000000Z</dcterms:created>
  <dcterms:modified xsi:type="dcterms:W3CDTF">2026-01-03T21:41:53.5379623Z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2018-03-23T00:00:00Z</vt:filetime>
  </property>
  <property fmtid="{D5CDD505-2E9C-101B-9397-08002B2CF9AE}" pid="3" name="Creator">
    <vt:lpwstr>Microsoft® Word 2016</vt:lpwstr>
  </property>
  <property fmtid="{D5CDD505-2E9C-101B-9397-08002B2CF9AE}" pid="4" name="LastSaved">
    <vt:filetime>2018-10-25T00:00:00Z</vt:filetime>
  </property>
  <property fmtid="{D5CDD505-2E9C-101B-9397-08002B2CF9AE}" pid="5" name="ContentTypeId">
    <vt:lpwstr>0x010100D24BAE1B8C35B44797E214732F0E444A</vt:lpwstr>
  </property>
  <property fmtid="{D5CDD505-2E9C-101B-9397-08002B2CF9AE}" pid="6" name="AuthorIds_UIVersion_512">
    <vt:lpwstr>50</vt:lpwstr>
  </property>
  <property fmtid="{D5CDD505-2E9C-101B-9397-08002B2CF9AE}" pid="7" name="MediaServiceImageTags">
    <vt:lpwstr/>
  </property>
</Properties>
</file>